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534AB3" w14:textId="77777777" w:rsidR="000C46E0" w:rsidRPr="00974C7A" w:rsidRDefault="00EB1891" w:rsidP="000C46E0">
      <w:pPr>
        <w:rPr>
          <w:rFonts w:eastAsiaTheme="majorEastAsia"/>
          <w:lang w:val="sr-Cyrl-CS"/>
        </w:rPr>
      </w:pPr>
      <w:r w:rsidRPr="00974C7A">
        <w:rPr>
          <w:rFonts w:eastAsiaTheme="majorEastAsia"/>
          <w:lang w:val="sr-Cyrl-CS"/>
        </w:rPr>
        <w:t xml:space="preserve">План генералне регулације грађевинског подручја седишта локалне самоуправе – Град Београд </w:t>
      </w:r>
      <w:r w:rsidR="000C46E0" w:rsidRPr="00974C7A">
        <w:rPr>
          <w:rFonts w:eastAsiaTheme="majorEastAsia"/>
          <w:lang w:val="sr-Cyrl-CS"/>
        </w:rPr>
        <w:t xml:space="preserve">(,,Службени лист града Београда'' број 20/2016, 97/16, 69/17, 97/17, 72/21, 27/22 , </w:t>
      </w:r>
      <w:r w:rsidR="000C46E0" w:rsidRPr="00974C7A">
        <w:rPr>
          <w:rFonts w:cs="Arial"/>
          <w:lang w:val="sr-Cyrl-RS"/>
        </w:rPr>
        <w:t>45/23 и 66/23</w:t>
      </w:r>
      <w:r w:rsidR="000C46E0" w:rsidRPr="00974C7A">
        <w:rPr>
          <w:rFonts w:eastAsiaTheme="majorEastAsia"/>
          <w:lang w:val="sr-Cyrl-CS"/>
        </w:rPr>
        <w:t>)</w:t>
      </w:r>
    </w:p>
    <w:p w14:paraId="13657266" w14:textId="77777777" w:rsidR="000C46E0" w:rsidRPr="00974C7A" w:rsidRDefault="000C46E0" w:rsidP="000C46E0">
      <w:pPr>
        <w:rPr>
          <w:lang w:val="sr-Cyrl-CS"/>
        </w:rPr>
      </w:pPr>
    </w:p>
    <w:p w14:paraId="35E25D77" w14:textId="77777777" w:rsidR="000C46E0" w:rsidRPr="00974C7A" w:rsidRDefault="000C46E0" w:rsidP="000C46E0">
      <w:pPr>
        <w:rPr>
          <w:b/>
          <w:bCs/>
          <w:lang w:val="sr-Cyrl-CS"/>
        </w:rPr>
      </w:pPr>
      <w:r w:rsidRPr="00974C7A">
        <w:rPr>
          <w:b/>
          <w:bCs/>
          <w:lang w:val="sr-Cyrl-CS"/>
        </w:rPr>
        <w:t>ПЛАНИРАНА НАМЕНА ПОВРШИНА</w:t>
      </w:r>
    </w:p>
    <w:p w14:paraId="2C40678A" w14:textId="77777777" w:rsidR="0078107F" w:rsidRPr="00974C7A" w:rsidRDefault="0078107F" w:rsidP="0078107F">
      <w:pPr>
        <w:rPr>
          <w:rFonts w:cs="Arial"/>
          <w:lang w:val="sr-Cyrl-CS"/>
        </w:rPr>
      </w:pPr>
      <w:bookmarkStart w:id="0" w:name="_Hlk157174768"/>
    </w:p>
    <w:p w14:paraId="3DD0DA8C" w14:textId="77777777" w:rsidR="0078107F" w:rsidRPr="00974C7A" w:rsidRDefault="0078107F" w:rsidP="0078107F">
      <w:pPr>
        <w:pStyle w:val="ListParagraph"/>
        <w:numPr>
          <w:ilvl w:val="0"/>
          <w:numId w:val="10"/>
        </w:numPr>
        <w:jc w:val="left"/>
        <w:rPr>
          <w:rFonts w:ascii="Arial" w:hAnsi="Arial" w:cs="Arial"/>
          <w:bCs/>
        </w:rPr>
      </w:pPr>
      <w:r w:rsidRPr="00974C7A">
        <w:rPr>
          <w:rFonts w:ascii="Arial" w:hAnsi="Arial" w:cs="Arial"/>
          <w:bCs/>
        </w:rPr>
        <w:t>површине јавне намене</w:t>
      </w:r>
      <w:r w:rsidRPr="00974C7A">
        <w:rPr>
          <w:rFonts w:ascii="Arial" w:hAnsi="Arial" w:cs="Arial"/>
          <w:bCs/>
          <w:lang w:val="sr-Cyrl-RS"/>
        </w:rPr>
        <w:t>:</w:t>
      </w:r>
      <w:r w:rsidRPr="00974C7A">
        <w:rPr>
          <w:rFonts w:ascii="Arial" w:hAnsi="Arial" w:cs="Arial"/>
          <w:bCs/>
        </w:rPr>
        <w:t xml:space="preserve"> мреж</w:t>
      </w:r>
      <w:r w:rsidRPr="00974C7A">
        <w:rPr>
          <w:rFonts w:ascii="Arial" w:hAnsi="Arial" w:cs="Arial"/>
          <w:bCs/>
          <w:lang w:val="sr-Cyrl-RS"/>
        </w:rPr>
        <w:t>а</w:t>
      </w:r>
      <w:r w:rsidRPr="00974C7A">
        <w:rPr>
          <w:rFonts w:ascii="Arial" w:hAnsi="Arial" w:cs="Arial"/>
          <w:bCs/>
        </w:rPr>
        <w:t xml:space="preserve"> саобраћајниц</w:t>
      </w:r>
      <w:r w:rsidRPr="00974C7A">
        <w:rPr>
          <w:rFonts w:ascii="Arial" w:hAnsi="Arial" w:cs="Arial"/>
          <w:bCs/>
          <w:lang w:val="sr-Cyrl-RS"/>
        </w:rPr>
        <w:t>а,</w:t>
      </w:r>
    </w:p>
    <w:p w14:paraId="105CF64B" w14:textId="77777777" w:rsidR="0078107F" w:rsidRPr="00974C7A" w:rsidRDefault="0078107F" w:rsidP="0078107F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974C7A">
        <w:rPr>
          <w:rFonts w:ascii="Arial" w:hAnsi="Arial" w:cs="Arial"/>
          <w:lang w:val="sr-Cyrl-RS"/>
        </w:rPr>
        <w:t>површине осталих намена:</w:t>
      </w:r>
    </w:p>
    <w:p w14:paraId="59614F05" w14:textId="77777777" w:rsidR="0078107F" w:rsidRPr="00974C7A" w:rsidRDefault="0078107F" w:rsidP="0078107F">
      <w:pPr>
        <w:pStyle w:val="ListParagraph"/>
        <w:numPr>
          <w:ilvl w:val="1"/>
          <w:numId w:val="11"/>
        </w:numPr>
        <w:rPr>
          <w:rFonts w:ascii="Arial" w:hAnsi="Arial" w:cs="Arial"/>
        </w:rPr>
      </w:pPr>
      <w:r w:rsidRPr="00974C7A">
        <w:rPr>
          <w:rFonts w:ascii="Arial" w:hAnsi="Arial" w:cs="Arial"/>
        </w:rPr>
        <w:t>становањ</w:t>
      </w:r>
      <w:r w:rsidRPr="00974C7A">
        <w:rPr>
          <w:rFonts w:ascii="Arial" w:hAnsi="Arial" w:cs="Arial"/>
          <w:lang w:val="sr-Cyrl-RS"/>
        </w:rPr>
        <w:t xml:space="preserve">е, </w:t>
      </w:r>
    </w:p>
    <w:p w14:paraId="0521605E" w14:textId="77777777" w:rsidR="0078107F" w:rsidRPr="00974C7A" w:rsidRDefault="0078107F" w:rsidP="0078107F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974C7A">
        <w:rPr>
          <w:rFonts w:ascii="Arial" w:hAnsi="Arial" w:cs="Arial"/>
          <w:lang w:val="sr-Cyrl-RS"/>
        </w:rPr>
        <w:t xml:space="preserve">вишепородично становања у постојећим организованим насељима – отворени блок (С9), </w:t>
      </w:r>
    </w:p>
    <w:p w14:paraId="6C7A98B0" w14:textId="77777777" w:rsidR="0078107F" w:rsidRPr="00974C7A" w:rsidRDefault="0078107F" w:rsidP="0078107F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974C7A">
        <w:rPr>
          <w:rFonts w:ascii="Arial" w:hAnsi="Arial" w:cs="Arial"/>
          <w:lang w:val="sr-Cyrl-RS"/>
        </w:rPr>
        <w:t xml:space="preserve">породично становања - санација неплански формираних блокова (С4), и мањим делом у површинама намењеним за зону </w:t>
      </w:r>
    </w:p>
    <w:p w14:paraId="36408E07" w14:textId="77777777" w:rsidR="0078107F" w:rsidRPr="00974C7A" w:rsidRDefault="0078107F" w:rsidP="0078107F">
      <w:pPr>
        <w:pStyle w:val="ListParagraph"/>
        <w:numPr>
          <w:ilvl w:val="1"/>
          <w:numId w:val="11"/>
        </w:numPr>
        <w:rPr>
          <w:rFonts w:ascii="Arial" w:hAnsi="Arial" w:cs="Arial"/>
        </w:rPr>
      </w:pPr>
      <w:r w:rsidRPr="00974C7A">
        <w:rPr>
          <w:rFonts w:ascii="Arial" w:hAnsi="Arial" w:cs="Arial"/>
        </w:rPr>
        <w:t>комерцијалних садржаја у зони ниске спратности (К3)</w:t>
      </w:r>
    </w:p>
    <w:p w14:paraId="65956035" w14:textId="77777777" w:rsidR="0078107F" w:rsidRPr="00974C7A" w:rsidRDefault="0078107F" w:rsidP="0078107F">
      <w:pPr>
        <w:rPr>
          <w:rFonts w:cs="Arial"/>
          <w:bCs/>
          <w:lang w:val="sr-Cyrl-CS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3543"/>
      </w:tblGrid>
      <w:tr w:rsidR="00974C7A" w:rsidRPr="00974C7A" w14:paraId="656DF5F6" w14:textId="77777777" w:rsidTr="00883077">
        <w:trPr>
          <w:trHeight w:val="5519"/>
        </w:trPr>
        <w:tc>
          <w:tcPr>
            <w:tcW w:w="5529" w:type="dxa"/>
          </w:tcPr>
          <w:p w14:paraId="2E98BDE7" w14:textId="77777777" w:rsidR="0078107F" w:rsidRPr="00974C7A" w:rsidRDefault="0078107F" w:rsidP="00883077">
            <w:pPr>
              <w:tabs>
                <w:tab w:val="left" w:pos="720"/>
              </w:tabs>
              <w:rPr>
                <w:rFonts w:cs="Arial"/>
                <w:lang w:val="sr-Cyrl-CS"/>
              </w:rPr>
            </w:pPr>
            <w:bookmarkStart w:id="1" w:name="_Hlk157174782"/>
            <w:bookmarkEnd w:id="0"/>
            <w:r w:rsidRPr="00974C7A">
              <w:rPr>
                <w:rFonts w:cs="Arial"/>
                <w:noProof/>
              </w:rPr>
              <w:drawing>
                <wp:inline distT="0" distB="0" distL="0" distR="0" wp14:anchorId="39690583" wp14:editId="0D054098">
                  <wp:extent cx="2609850" cy="3409691"/>
                  <wp:effectExtent l="0" t="0" r="0" b="635"/>
                  <wp:docPr id="2" name="Picture 2" descr="A map of a cit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map of a city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199" t="6326" r="13166" b="6326"/>
                          <a:stretch/>
                        </pic:blipFill>
                        <pic:spPr bwMode="auto">
                          <a:xfrm>
                            <a:off x="0" y="0"/>
                            <a:ext cx="2612074" cy="3412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  <w:shd w:val="clear" w:color="auto" w:fill="auto"/>
          </w:tcPr>
          <w:p w14:paraId="34BA08EE" w14:textId="77777777" w:rsidR="0078107F" w:rsidRPr="00974C7A" w:rsidRDefault="0078107F" w:rsidP="00883077">
            <w:pPr>
              <w:tabs>
                <w:tab w:val="left" w:pos="720"/>
              </w:tabs>
              <w:rPr>
                <w:rFonts w:cs="Arial"/>
                <w:noProof/>
              </w:rPr>
            </w:pPr>
          </w:p>
          <w:p w14:paraId="5FF56D46" w14:textId="77777777" w:rsidR="0078107F" w:rsidRPr="00974C7A" w:rsidRDefault="0078107F" w:rsidP="00883077">
            <w:pPr>
              <w:tabs>
                <w:tab w:val="left" w:pos="720"/>
              </w:tabs>
              <w:rPr>
                <w:rFonts w:cs="Arial"/>
                <w:lang w:val="sr-Cyrl-CS"/>
              </w:rPr>
            </w:pPr>
            <w:r w:rsidRPr="00974C7A">
              <w:rPr>
                <w:rFonts w:cs="Arial"/>
                <w:noProof/>
              </w:rPr>
              <w:drawing>
                <wp:inline distT="0" distB="0" distL="0" distR="0" wp14:anchorId="1D8BBE12" wp14:editId="15076A85">
                  <wp:extent cx="2116949" cy="3203575"/>
                  <wp:effectExtent l="0" t="0" r="0" b="0"/>
                  <wp:docPr id="1" name="Picture 1" descr="A screenshot of a computer scree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screenshot of a computer screen&#10;&#10;Description automatically generated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8527" cy="3221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"/>
    <w:p w14:paraId="4681CEE9" w14:textId="77777777" w:rsidR="0078107F" w:rsidRPr="00974C7A" w:rsidRDefault="0078107F" w:rsidP="0078107F">
      <w:pPr>
        <w:rPr>
          <w:rFonts w:cs="Arial"/>
          <w:i/>
          <w:iCs/>
          <w:sz w:val="18"/>
          <w:szCs w:val="18"/>
        </w:rPr>
      </w:pPr>
      <w:r w:rsidRPr="00974C7A">
        <w:rPr>
          <w:rFonts w:cs="Arial"/>
          <w:i/>
          <w:iCs/>
          <w:sz w:val="18"/>
          <w:szCs w:val="18"/>
        </w:rPr>
        <w:t xml:space="preserve">Извод из ПГР Београда </w:t>
      </w:r>
      <w:r w:rsidRPr="00974C7A">
        <w:rPr>
          <w:rFonts w:cs="Arial"/>
          <w:i/>
          <w:iCs/>
          <w:sz w:val="18"/>
          <w:szCs w:val="18"/>
          <w:lang w:val="sr-Cyrl-RS"/>
        </w:rPr>
        <w:t>(основни план са изменама)</w:t>
      </w:r>
      <w:r w:rsidRPr="00974C7A">
        <w:rPr>
          <w:rFonts w:cs="Arial"/>
          <w:i/>
          <w:iCs/>
          <w:sz w:val="18"/>
          <w:szCs w:val="18"/>
        </w:rPr>
        <w:t xml:space="preserve"> / Графички прилог 2-9 – Планирана намена површина</w:t>
      </w:r>
    </w:p>
    <w:p w14:paraId="7CEB93BD" w14:textId="77777777" w:rsidR="0078107F" w:rsidRPr="00974C7A" w:rsidRDefault="0078107F" w:rsidP="0078107F">
      <w:pPr>
        <w:rPr>
          <w:rFonts w:cs="Arial"/>
          <w:i/>
          <w:iCs/>
          <w:sz w:val="18"/>
          <w:szCs w:val="18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3543"/>
      </w:tblGrid>
      <w:tr w:rsidR="00974C7A" w:rsidRPr="00974C7A" w14:paraId="40CC7A98" w14:textId="77777777" w:rsidTr="00883077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A45B" w14:textId="77777777" w:rsidR="0078107F" w:rsidRPr="00974C7A" w:rsidRDefault="0078107F" w:rsidP="00883077">
            <w:pPr>
              <w:tabs>
                <w:tab w:val="left" w:pos="720"/>
              </w:tabs>
              <w:rPr>
                <w:rFonts w:cs="Arial"/>
                <w:noProof/>
              </w:rPr>
            </w:pPr>
            <w:bookmarkStart w:id="2" w:name="_Hlk157174811"/>
            <w:r w:rsidRPr="00974C7A">
              <w:rPr>
                <w:rFonts w:cs="Arial"/>
                <w:noProof/>
                <w:lang w:val="sr-Cyrl-CS"/>
              </w:rPr>
              <w:lastRenderedPageBreak/>
              <w:drawing>
                <wp:inline distT="0" distB="0" distL="0" distR="0" wp14:anchorId="588E29B6" wp14:editId="60E30A33">
                  <wp:extent cx="2628900" cy="3530403"/>
                  <wp:effectExtent l="0" t="0" r="0" b="0"/>
                  <wp:docPr id="565672593" name="Picture 2" descr="A map of a cit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5672593" name="Picture 2" descr="A map of a city&#10;&#10;Description automatically generated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1508" cy="3533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12A13" w14:textId="77777777" w:rsidR="0078107F" w:rsidRPr="00974C7A" w:rsidRDefault="0078107F" w:rsidP="00883077">
            <w:pPr>
              <w:tabs>
                <w:tab w:val="left" w:pos="720"/>
              </w:tabs>
              <w:rPr>
                <w:rFonts w:cs="Arial"/>
                <w:noProof/>
              </w:rPr>
            </w:pPr>
          </w:p>
          <w:p w14:paraId="52D7EDD9" w14:textId="77777777" w:rsidR="0078107F" w:rsidRPr="00974C7A" w:rsidRDefault="0078107F" w:rsidP="00883077">
            <w:pPr>
              <w:tabs>
                <w:tab w:val="left" w:pos="720"/>
              </w:tabs>
              <w:rPr>
                <w:rFonts w:cs="Arial"/>
                <w:noProof/>
              </w:rPr>
            </w:pPr>
            <w:r w:rsidRPr="00974C7A">
              <w:rPr>
                <w:rFonts w:cs="Arial"/>
                <w:noProof/>
              </w:rPr>
              <w:drawing>
                <wp:inline distT="0" distB="0" distL="0" distR="0" wp14:anchorId="010B33A1" wp14:editId="25C84696">
                  <wp:extent cx="2116949" cy="3203575"/>
                  <wp:effectExtent l="0" t="0" r="0" b="0"/>
                  <wp:docPr id="553465806" name="Picture 553465806" descr="A screenshot of a computer scree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3465806" name="Picture 553465806" descr="A screenshot of a computer screen&#10;&#10;Description automatically generated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8527" cy="3221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7F87EE1C" w14:textId="77777777" w:rsidR="0078107F" w:rsidRPr="00974C7A" w:rsidRDefault="0078107F" w:rsidP="0078107F">
      <w:pPr>
        <w:rPr>
          <w:rFonts w:cs="Arial"/>
          <w:i/>
          <w:iCs/>
          <w:sz w:val="18"/>
          <w:szCs w:val="18"/>
        </w:rPr>
      </w:pPr>
    </w:p>
    <w:p w14:paraId="1CC6A0A9" w14:textId="77777777" w:rsidR="0078107F" w:rsidRPr="00974C7A" w:rsidRDefault="0078107F" w:rsidP="0078107F">
      <w:pPr>
        <w:rPr>
          <w:rFonts w:cs="Arial"/>
          <w:i/>
          <w:iCs/>
          <w:sz w:val="18"/>
          <w:szCs w:val="18"/>
        </w:rPr>
      </w:pPr>
      <w:r w:rsidRPr="00974C7A">
        <w:rPr>
          <w:rFonts w:cs="Arial"/>
          <w:i/>
          <w:iCs/>
          <w:sz w:val="18"/>
          <w:szCs w:val="18"/>
        </w:rPr>
        <w:t xml:space="preserve">Извод из ПГР Београда </w:t>
      </w:r>
      <w:r w:rsidRPr="00974C7A">
        <w:rPr>
          <w:rFonts w:cs="Arial"/>
          <w:i/>
          <w:iCs/>
          <w:sz w:val="18"/>
          <w:szCs w:val="18"/>
          <w:lang w:val="sr-Cyrl-RS"/>
        </w:rPr>
        <w:t>(након усвајања Измена)</w:t>
      </w:r>
      <w:r w:rsidRPr="00974C7A">
        <w:rPr>
          <w:rFonts w:cs="Arial"/>
          <w:i/>
          <w:iCs/>
          <w:sz w:val="18"/>
          <w:szCs w:val="18"/>
        </w:rPr>
        <w:t xml:space="preserve"> / Графички прилог 2-9 – Планирана намена површина</w:t>
      </w:r>
    </w:p>
    <w:p w14:paraId="0B0E29DF" w14:textId="77777777" w:rsidR="0078107F" w:rsidRPr="00974C7A" w:rsidRDefault="0078107F" w:rsidP="0078107F">
      <w:pPr>
        <w:rPr>
          <w:rFonts w:cs="Arial"/>
          <w:i/>
          <w:iCs/>
          <w:sz w:val="18"/>
          <w:szCs w:val="18"/>
        </w:rPr>
      </w:pPr>
    </w:p>
    <w:p w14:paraId="50340805" w14:textId="76C16B2E" w:rsidR="00EB1891" w:rsidRPr="00974C7A" w:rsidRDefault="00EB1891">
      <w:pPr>
        <w:rPr>
          <w:rFonts w:eastAsiaTheme="majorEastAsia"/>
        </w:rPr>
      </w:pPr>
    </w:p>
    <w:p w14:paraId="04D36364" w14:textId="116A25AF" w:rsidR="00272339" w:rsidRPr="00974C7A" w:rsidRDefault="00272339" w:rsidP="000C46E0">
      <w:pPr>
        <w:rPr>
          <w:b/>
          <w:bCs/>
          <w:lang w:val="sr-Cyrl-CS"/>
        </w:rPr>
      </w:pPr>
    </w:p>
    <w:p w14:paraId="1912D54F" w14:textId="4835A09B" w:rsidR="00272339" w:rsidRPr="00974C7A" w:rsidRDefault="00272339" w:rsidP="00EB1891">
      <w:pPr>
        <w:rPr>
          <w:lang w:val="sr-Cyrl-CS"/>
        </w:rPr>
      </w:pPr>
    </w:p>
    <w:p w14:paraId="4F93A0D3" w14:textId="7E3E74A9" w:rsidR="00272339" w:rsidRPr="00974C7A" w:rsidRDefault="00272339" w:rsidP="00272339">
      <w:pPr>
        <w:rPr>
          <w:b/>
          <w:bCs/>
          <w:lang w:val="sr-Cyrl-CS"/>
        </w:rPr>
      </w:pPr>
      <w:r w:rsidRPr="00974C7A">
        <w:rPr>
          <w:b/>
          <w:bCs/>
          <w:lang w:val="sr-Cyrl-CS"/>
        </w:rPr>
        <w:t>ПЛАНИРАНА ТИПОЛОГИЈА</w:t>
      </w:r>
    </w:p>
    <w:p w14:paraId="4423961C" w14:textId="181ED394" w:rsidR="00272339" w:rsidRPr="00974C7A" w:rsidRDefault="00272339" w:rsidP="00EB1891">
      <w:pPr>
        <w:rPr>
          <w:lang w:val="sr-Cyrl-CS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3543"/>
      </w:tblGrid>
      <w:tr w:rsidR="00974C7A" w:rsidRPr="00974C7A" w14:paraId="758F8E37" w14:textId="77777777" w:rsidTr="00883077">
        <w:tc>
          <w:tcPr>
            <w:tcW w:w="5529" w:type="dxa"/>
          </w:tcPr>
          <w:p w14:paraId="27651391" w14:textId="77777777" w:rsidR="0078107F" w:rsidRPr="00974C7A" w:rsidRDefault="0078107F" w:rsidP="00883077">
            <w:pPr>
              <w:tabs>
                <w:tab w:val="left" w:pos="720"/>
              </w:tabs>
              <w:rPr>
                <w:rFonts w:cs="Arial"/>
                <w:lang w:val="sr-Cyrl-CS"/>
              </w:rPr>
            </w:pPr>
            <w:r w:rsidRPr="00974C7A">
              <w:rPr>
                <w:rFonts w:cs="Arial"/>
                <w:noProof/>
              </w:rPr>
              <w:drawing>
                <wp:inline distT="0" distB="0" distL="0" distR="0" wp14:anchorId="776BBCBE" wp14:editId="7B34C9A5">
                  <wp:extent cx="2266950" cy="3374390"/>
                  <wp:effectExtent l="0" t="0" r="0" b="0"/>
                  <wp:docPr id="4" name="Picture 4" descr="A map of a cit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A map of a city&#10;&#10;Description automatically generated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924" r="2569"/>
                          <a:stretch/>
                        </pic:blipFill>
                        <pic:spPr bwMode="auto">
                          <a:xfrm>
                            <a:off x="0" y="0"/>
                            <a:ext cx="2267709" cy="33755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  <w:shd w:val="clear" w:color="auto" w:fill="auto"/>
          </w:tcPr>
          <w:p w14:paraId="6BAC60FD" w14:textId="77777777" w:rsidR="0078107F" w:rsidRPr="00974C7A" w:rsidRDefault="0078107F" w:rsidP="00883077">
            <w:pPr>
              <w:tabs>
                <w:tab w:val="left" w:pos="720"/>
              </w:tabs>
              <w:rPr>
                <w:rFonts w:cs="Arial"/>
                <w:noProof/>
              </w:rPr>
            </w:pPr>
          </w:p>
          <w:p w14:paraId="4F11B668" w14:textId="77777777" w:rsidR="0078107F" w:rsidRPr="00974C7A" w:rsidRDefault="0078107F" w:rsidP="00883077">
            <w:pPr>
              <w:tabs>
                <w:tab w:val="left" w:pos="720"/>
              </w:tabs>
              <w:rPr>
                <w:rFonts w:cs="Arial"/>
                <w:lang w:val="sr-Cyrl-CS"/>
              </w:rPr>
            </w:pPr>
            <w:r w:rsidRPr="00974C7A">
              <w:rPr>
                <w:rFonts w:cs="Arial"/>
                <w:noProof/>
              </w:rPr>
              <w:drawing>
                <wp:inline distT="0" distB="0" distL="0" distR="0" wp14:anchorId="3328AC43" wp14:editId="3A6560C7">
                  <wp:extent cx="1895475" cy="3347927"/>
                  <wp:effectExtent l="0" t="0" r="0" b="5080"/>
                  <wp:docPr id="5" name="Picture 5" descr="A close-up of a pap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A close-up of a paper&#10;&#10;Description automatically generated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069" cy="3382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4FDD67" w14:textId="77777777" w:rsidR="0078107F" w:rsidRPr="00974C7A" w:rsidRDefault="0078107F" w:rsidP="0078107F">
      <w:pPr>
        <w:rPr>
          <w:rFonts w:cs="Arial"/>
          <w:i/>
          <w:iCs/>
          <w:sz w:val="18"/>
          <w:szCs w:val="18"/>
        </w:rPr>
      </w:pPr>
      <w:r w:rsidRPr="00974C7A">
        <w:rPr>
          <w:rFonts w:cs="Arial"/>
          <w:i/>
          <w:iCs/>
          <w:sz w:val="18"/>
          <w:szCs w:val="18"/>
        </w:rPr>
        <w:t>Извод из ПГР Београда</w:t>
      </w:r>
      <w:r w:rsidRPr="00974C7A">
        <w:rPr>
          <w:rFonts w:cs="Arial"/>
          <w:i/>
          <w:iCs/>
          <w:sz w:val="18"/>
          <w:szCs w:val="18"/>
          <w:lang w:val="sr-Cyrl-RS"/>
        </w:rPr>
        <w:t xml:space="preserve"> (основни план са изменама)</w:t>
      </w:r>
      <w:r w:rsidRPr="00974C7A">
        <w:rPr>
          <w:rFonts w:cs="Arial"/>
          <w:i/>
          <w:iCs/>
          <w:sz w:val="18"/>
          <w:szCs w:val="18"/>
        </w:rPr>
        <w:t xml:space="preserve"> / Графички прилог 4-9 – Подела на зоне са истим правилима грађења</w:t>
      </w:r>
    </w:p>
    <w:p w14:paraId="55ED70FD" w14:textId="77777777" w:rsidR="0078107F" w:rsidRPr="00974C7A" w:rsidRDefault="0078107F" w:rsidP="0078107F">
      <w:pPr>
        <w:rPr>
          <w:rFonts w:cs="Arial"/>
          <w:bCs/>
          <w:lang w:val="sr-Cyrl-CS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3543"/>
      </w:tblGrid>
      <w:tr w:rsidR="00974C7A" w:rsidRPr="00974C7A" w14:paraId="0A1F8CDD" w14:textId="77777777" w:rsidTr="00883077">
        <w:tc>
          <w:tcPr>
            <w:tcW w:w="5529" w:type="dxa"/>
          </w:tcPr>
          <w:p w14:paraId="11147913" w14:textId="77777777" w:rsidR="0078107F" w:rsidRPr="00974C7A" w:rsidRDefault="0078107F" w:rsidP="00883077">
            <w:pPr>
              <w:tabs>
                <w:tab w:val="left" w:pos="720"/>
              </w:tabs>
              <w:rPr>
                <w:rFonts w:cs="Arial"/>
                <w:lang w:val="sr-Cyrl-CS"/>
              </w:rPr>
            </w:pPr>
            <w:r w:rsidRPr="00974C7A">
              <w:rPr>
                <w:rFonts w:cs="Arial"/>
                <w:noProof/>
                <w:lang w:val="sr-Cyrl-CS"/>
              </w:rPr>
              <w:lastRenderedPageBreak/>
              <w:drawing>
                <wp:inline distT="0" distB="0" distL="0" distR="0" wp14:anchorId="5E3E9559" wp14:editId="21F4561E">
                  <wp:extent cx="2228786" cy="3223413"/>
                  <wp:effectExtent l="0" t="0" r="635" b="0"/>
                  <wp:docPr id="553229024" name="Picture 1" descr="A map of a cit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3229024" name="Picture 1" descr="A map of a city&#10;&#10;Description automatically generate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3556" cy="32447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  <w:shd w:val="clear" w:color="auto" w:fill="auto"/>
          </w:tcPr>
          <w:p w14:paraId="5975753D" w14:textId="77777777" w:rsidR="0078107F" w:rsidRPr="00974C7A" w:rsidRDefault="0078107F" w:rsidP="00883077">
            <w:pPr>
              <w:tabs>
                <w:tab w:val="left" w:pos="720"/>
              </w:tabs>
              <w:rPr>
                <w:rFonts w:cs="Arial"/>
                <w:lang w:val="sr-Cyrl-CS"/>
              </w:rPr>
            </w:pPr>
            <w:r w:rsidRPr="00974C7A">
              <w:rPr>
                <w:rFonts w:cs="Arial"/>
                <w:noProof/>
              </w:rPr>
              <w:drawing>
                <wp:inline distT="0" distB="0" distL="0" distR="0" wp14:anchorId="35988E1F" wp14:editId="38911135">
                  <wp:extent cx="1895475" cy="3347927"/>
                  <wp:effectExtent l="0" t="0" r="0" b="5080"/>
                  <wp:docPr id="822930576" name="Picture 822930576" descr="A close-up of a pap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2930576" name="Picture 822930576" descr="A close-up of a paper&#10;&#10;Description automatically generated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069" cy="3382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C36F19" w14:textId="207203A0" w:rsidR="00272339" w:rsidRPr="00974C7A" w:rsidRDefault="00272339" w:rsidP="00EB1891">
      <w:pPr>
        <w:rPr>
          <w:lang w:val="sr-Cyrl-CS"/>
        </w:rPr>
      </w:pPr>
    </w:p>
    <w:p w14:paraId="47529AC4" w14:textId="402FDEE3" w:rsidR="00272339" w:rsidRPr="00974C7A" w:rsidRDefault="00272339" w:rsidP="00EB1891">
      <w:pPr>
        <w:rPr>
          <w:lang w:val="sr-Cyrl-CS"/>
        </w:rPr>
      </w:pPr>
    </w:p>
    <w:p w14:paraId="4D5ED192" w14:textId="77777777" w:rsidR="009021FA" w:rsidRPr="00974C7A" w:rsidRDefault="009021FA" w:rsidP="00EB1891">
      <w:pPr>
        <w:rPr>
          <w:lang w:val="sr-Cyrl-CS"/>
        </w:rPr>
      </w:pPr>
    </w:p>
    <w:p w14:paraId="3C1F6494" w14:textId="256A9B7F" w:rsidR="009021FA" w:rsidRPr="00974C7A" w:rsidRDefault="009021FA" w:rsidP="00EB1891">
      <w:pPr>
        <w:rPr>
          <w:lang w:val="sr-Cyrl-CS"/>
        </w:rPr>
      </w:pPr>
    </w:p>
    <w:p w14:paraId="24C638FC" w14:textId="1F0F448D" w:rsidR="009021FA" w:rsidRPr="00974C7A" w:rsidRDefault="009021FA" w:rsidP="00EB1891">
      <w:pPr>
        <w:rPr>
          <w:lang w:val="sr-Cyrl-CS"/>
        </w:rPr>
      </w:pPr>
    </w:p>
    <w:p w14:paraId="29510F28" w14:textId="77777777" w:rsidR="0078107F" w:rsidRPr="00974C7A" w:rsidRDefault="0078107F">
      <w:pPr>
        <w:spacing w:after="200" w:line="276" w:lineRule="auto"/>
        <w:rPr>
          <w:lang w:val="sr-Cyrl-CS"/>
        </w:rPr>
      </w:pPr>
      <w:r w:rsidRPr="00974C7A">
        <w:rPr>
          <w:lang w:val="sr-Cyrl-CS"/>
        </w:rPr>
        <w:br w:type="page"/>
      </w: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88"/>
        <w:gridCol w:w="6570"/>
      </w:tblGrid>
      <w:tr w:rsidR="00452AAE" w:rsidRPr="000A5323" w14:paraId="7217340D" w14:textId="77777777" w:rsidTr="00AC21F6">
        <w:tc>
          <w:tcPr>
            <w:tcW w:w="2988" w:type="dxa"/>
            <w:shd w:val="clear" w:color="auto" w:fill="auto"/>
          </w:tcPr>
          <w:p w14:paraId="4C1302D8" w14:textId="77777777" w:rsidR="00452AAE" w:rsidRPr="00712951" w:rsidRDefault="00452AAE" w:rsidP="00AC21F6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6570" w:type="dxa"/>
            <w:shd w:val="clear" w:color="auto" w:fill="auto"/>
          </w:tcPr>
          <w:p w14:paraId="1060F156" w14:textId="77777777" w:rsidR="00452AAE" w:rsidRPr="00712951" w:rsidRDefault="00452AAE" w:rsidP="00AC21F6">
            <w:pPr>
              <w:rPr>
                <w:b/>
                <w:sz w:val="18"/>
                <w:szCs w:val="18"/>
                <w:lang w:val="sr-Cyrl-CS"/>
              </w:rPr>
            </w:pPr>
            <w:r w:rsidRPr="00712951">
              <w:rPr>
                <w:b/>
                <w:sz w:val="18"/>
                <w:szCs w:val="18"/>
                <w:lang w:val="sr-Cyrl-CS"/>
              </w:rPr>
              <w:t>ПРАВИЛА ГРАЂЕЊА</w:t>
            </w:r>
            <w:r w:rsidRPr="00712951">
              <w:rPr>
                <w:b/>
                <w:sz w:val="18"/>
                <w:szCs w:val="18"/>
                <w:lang w:val="sr-Latn-CS"/>
              </w:rPr>
              <w:t xml:space="preserve"> </w:t>
            </w:r>
            <w:r w:rsidRPr="00712951">
              <w:rPr>
                <w:b/>
                <w:sz w:val="18"/>
                <w:szCs w:val="18"/>
                <w:lang w:val="sr-Cyrl-CS"/>
              </w:rPr>
              <w:t xml:space="preserve">У ЗОНИ ВИШЕПОРОДИЧНОГ СТАНОВАЊА </w:t>
            </w:r>
            <w:r w:rsidRPr="003E01BD">
              <w:rPr>
                <w:b/>
                <w:sz w:val="18"/>
                <w:szCs w:val="18"/>
                <w:lang w:val="sr-Cyrl-CS"/>
              </w:rPr>
              <w:t>У ФОРМИРАНИМ ГРАДСКИМ БЛОКОВИМА У ЦЕНТРАЛНОЈ И СРЕДЊОЈ ЗОНИ ГРАДА</w:t>
            </w:r>
            <w:r w:rsidRPr="00712951">
              <w:rPr>
                <w:b/>
                <w:sz w:val="18"/>
                <w:szCs w:val="18"/>
                <w:lang w:val="sr-Cyrl-CS"/>
              </w:rPr>
              <w:t xml:space="preserve"> (С5)</w:t>
            </w:r>
          </w:p>
        </w:tc>
      </w:tr>
      <w:tr w:rsidR="00452AAE" w:rsidRPr="00712951" w14:paraId="042CFA7A" w14:textId="77777777" w:rsidTr="00AC21F6">
        <w:tc>
          <w:tcPr>
            <w:tcW w:w="2988" w:type="dxa"/>
          </w:tcPr>
          <w:p w14:paraId="7F34BF52" w14:textId="77777777" w:rsidR="00452AAE" w:rsidRPr="00712951" w:rsidRDefault="00452AAE" w:rsidP="00AC21F6">
            <w:pPr>
              <w:rPr>
                <w:b/>
                <w:sz w:val="18"/>
                <w:szCs w:val="18"/>
                <w:lang w:val="sr-Cyrl-CS"/>
              </w:rPr>
            </w:pPr>
            <w:r w:rsidRPr="00712951">
              <w:rPr>
                <w:b/>
                <w:sz w:val="18"/>
                <w:szCs w:val="18"/>
                <w:lang w:val="sr-Cyrl-CS"/>
              </w:rPr>
              <w:t>основна намена површина</w:t>
            </w:r>
          </w:p>
        </w:tc>
        <w:tc>
          <w:tcPr>
            <w:tcW w:w="6570" w:type="dxa"/>
          </w:tcPr>
          <w:p w14:paraId="259C9C82" w14:textId="77777777" w:rsidR="00452AAE" w:rsidRPr="00712951" w:rsidRDefault="00452AAE" w:rsidP="00452AAE">
            <w:pPr>
              <w:pStyle w:val="ListParagraph"/>
              <w:numPr>
                <w:ilvl w:val="0"/>
                <w:numId w:val="2"/>
              </w:numPr>
              <w:rPr>
                <w:rFonts w:cs="Tahoma"/>
                <w:sz w:val="18"/>
                <w:szCs w:val="18"/>
              </w:rPr>
            </w:pPr>
            <w:r w:rsidRPr="00712951">
              <w:rPr>
                <w:rFonts w:cs="Tahoma"/>
                <w:sz w:val="18"/>
                <w:szCs w:val="18"/>
              </w:rPr>
              <w:t xml:space="preserve">вишепородично </w:t>
            </w:r>
            <w:r w:rsidRPr="00712951">
              <w:rPr>
                <w:rFonts w:cs="Tahoma"/>
                <w:sz w:val="18"/>
                <w:szCs w:val="18"/>
                <w:lang w:val="sr-Latn-CS"/>
              </w:rPr>
              <w:t>становање</w:t>
            </w:r>
            <w:r w:rsidRPr="00712951">
              <w:rPr>
                <w:rFonts w:cs="Tahoma"/>
                <w:sz w:val="18"/>
                <w:szCs w:val="18"/>
              </w:rPr>
              <w:t xml:space="preserve"> </w:t>
            </w:r>
          </w:p>
        </w:tc>
      </w:tr>
      <w:tr w:rsidR="00452AAE" w:rsidRPr="000A5323" w14:paraId="091211A5" w14:textId="77777777" w:rsidTr="00AC21F6">
        <w:tc>
          <w:tcPr>
            <w:tcW w:w="2988" w:type="dxa"/>
          </w:tcPr>
          <w:p w14:paraId="4C91C63A" w14:textId="77777777" w:rsidR="00452AAE" w:rsidRPr="00712951" w:rsidRDefault="00452AAE" w:rsidP="00AC21F6">
            <w:pPr>
              <w:rPr>
                <w:b/>
                <w:sz w:val="18"/>
                <w:szCs w:val="18"/>
                <w:lang w:val="sr-Cyrl-CS"/>
              </w:rPr>
            </w:pPr>
            <w:r w:rsidRPr="00712951">
              <w:rPr>
                <w:b/>
                <w:sz w:val="18"/>
                <w:szCs w:val="18"/>
                <w:lang w:val="sr-Cyrl-CS"/>
              </w:rPr>
              <w:t>компатибилност намене</w:t>
            </w:r>
          </w:p>
        </w:tc>
        <w:tc>
          <w:tcPr>
            <w:tcW w:w="6570" w:type="dxa"/>
          </w:tcPr>
          <w:p w14:paraId="0F6E89D9" w14:textId="77777777" w:rsidR="00452AAE" w:rsidRPr="00712951" w:rsidRDefault="00452AAE" w:rsidP="00452AAE">
            <w:pPr>
              <w:pStyle w:val="ListParagraph"/>
              <w:numPr>
                <w:ilvl w:val="0"/>
                <w:numId w:val="2"/>
              </w:numPr>
              <w:rPr>
                <w:rFonts w:cs="Tahoma"/>
                <w:sz w:val="18"/>
                <w:szCs w:val="18"/>
              </w:rPr>
            </w:pPr>
            <w:r w:rsidRPr="00712951">
              <w:rPr>
                <w:rFonts w:cs="Tahoma"/>
                <w:sz w:val="18"/>
                <w:szCs w:val="18"/>
              </w:rPr>
              <w:t xml:space="preserve">са вишепородичним становањем су компатибилни </w:t>
            </w:r>
            <w:r w:rsidRPr="00712951">
              <w:rPr>
                <w:rFonts w:cs="Tahoma"/>
                <w:sz w:val="18"/>
                <w:szCs w:val="18"/>
                <w:lang w:val="sr-Latn-CS"/>
              </w:rPr>
              <w:t>комерцијални</w:t>
            </w:r>
            <w:r w:rsidRPr="00712951">
              <w:rPr>
                <w:rFonts w:cs="Tahoma"/>
                <w:sz w:val="18"/>
                <w:szCs w:val="18"/>
              </w:rPr>
              <w:t xml:space="preserve"> садржаји из области трговине и услужних делатности које не угрожавају животну средину и не стварају буку, као и остале компатибилне намене у складу са Табелом ,,Компатибилност намена“ у поглављу 5. Планирана намена површина, тачка 5.1.</w:t>
            </w:r>
          </w:p>
          <w:p w14:paraId="1EAAF717" w14:textId="77777777" w:rsidR="00452AAE" w:rsidRPr="00712951" w:rsidRDefault="00452AAE" w:rsidP="00452AAE">
            <w:pPr>
              <w:pStyle w:val="ListParagraph"/>
              <w:numPr>
                <w:ilvl w:val="0"/>
                <w:numId w:val="2"/>
              </w:numPr>
              <w:rPr>
                <w:rFonts w:cs="Tahoma"/>
                <w:sz w:val="18"/>
                <w:szCs w:val="18"/>
              </w:rPr>
            </w:pPr>
            <w:r w:rsidRPr="00712951">
              <w:rPr>
                <w:rFonts w:cs="Tahoma"/>
                <w:sz w:val="18"/>
                <w:szCs w:val="18"/>
              </w:rPr>
              <w:t xml:space="preserve">на парцели се може градити и само вишеспратна колективна гаража </w:t>
            </w:r>
          </w:p>
          <w:p w14:paraId="1FD5FC1B" w14:textId="77777777" w:rsidR="00452AAE" w:rsidRPr="00712951" w:rsidRDefault="00452AAE" w:rsidP="00452AAE">
            <w:pPr>
              <w:pStyle w:val="ListParagraph"/>
              <w:numPr>
                <w:ilvl w:val="0"/>
                <w:numId w:val="2"/>
              </w:numPr>
              <w:rPr>
                <w:rFonts w:cs="Tahoma"/>
                <w:sz w:val="18"/>
                <w:szCs w:val="18"/>
              </w:rPr>
            </w:pPr>
            <w:r w:rsidRPr="00712951">
              <w:rPr>
                <w:rFonts w:cs="Tahoma"/>
                <w:sz w:val="18"/>
                <w:szCs w:val="18"/>
              </w:rPr>
              <w:t xml:space="preserve">однос основне и компатибилне намене у зони је дефинисан у односу мин. 80% : макс. 20% </w:t>
            </w:r>
          </w:p>
          <w:p w14:paraId="6F356DF9" w14:textId="77777777" w:rsidR="00452AAE" w:rsidRPr="00712951" w:rsidRDefault="00452AAE" w:rsidP="00452AAE">
            <w:pPr>
              <w:pStyle w:val="ListParagraph"/>
              <w:numPr>
                <w:ilvl w:val="0"/>
                <w:numId w:val="2"/>
              </w:numPr>
              <w:rPr>
                <w:rFonts w:cs="Tahoma"/>
                <w:sz w:val="18"/>
                <w:szCs w:val="18"/>
              </w:rPr>
            </w:pPr>
            <w:r w:rsidRPr="00712951">
              <w:rPr>
                <w:rFonts w:cs="Tahoma"/>
                <w:sz w:val="18"/>
                <w:szCs w:val="18"/>
              </w:rPr>
              <w:t xml:space="preserve">на појединачним грађевинским парцелама у оквиру ове зоне, компатибилна намена може бити доминантна или једина </w:t>
            </w:r>
          </w:p>
          <w:p w14:paraId="6FC8E550" w14:textId="77777777" w:rsidR="00452AAE" w:rsidRPr="00712951" w:rsidRDefault="00452AAE" w:rsidP="00452AAE">
            <w:pPr>
              <w:pStyle w:val="ListParagraph"/>
              <w:numPr>
                <w:ilvl w:val="0"/>
                <w:numId w:val="2"/>
              </w:numPr>
              <w:rPr>
                <w:rFonts w:cs="Tahoma"/>
                <w:sz w:val="18"/>
                <w:szCs w:val="18"/>
              </w:rPr>
            </w:pPr>
            <w:r w:rsidRPr="00712951">
              <w:rPr>
                <w:rFonts w:cs="Tahoma"/>
                <w:sz w:val="18"/>
                <w:szCs w:val="18"/>
              </w:rPr>
              <w:t>општа правила и параметри за све намене у зони су исти</w:t>
            </w:r>
          </w:p>
        </w:tc>
      </w:tr>
      <w:tr w:rsidR="00452AAE" w:rsidRPr="000A5323" w14:paraId="42946176" w14:textId="77777777" w:rsidTr="00AC21F6">
        <w:tc>
          <w:tcPr>
            <w:tcW w:w="2988" w:type="dxa"/>
          </w:tcPr>
          <w:p w14:paraId="153BA9DB" w14:textId="77777777" w:rsidR="00452AAE" w:rsidRPr="00712951" w:rsidRDefault="00452AAE" w:rsidP="00AC21F6">
            <w:pPr>
              <w:rPr>
                <w:b/>
                <w:sz w:val="18"/>
                <w:szCs w:val="18"/>
                <w:lang w:val="sr-Cyrl-CS"/>
              </w:rPr>
            </w:pPr>
            <w:r w:rsidRPr="00712951">
              <w:rPr>
                <w:b/>
                <w:sz w:val="18"/>
                <w:szCs w:val="18"/>
                <w:lang w:val="sr-Cyrl-CS"/>
              </w:rPr>
              <w:t>индекс заузетости парцеле</w:t>
            </w:r>
          </w:p>
        </w:tc>
        <w:tc>
          <w:tcPr>
            <w:tcW w:w="6570" w:type="dxa"/>
          </w:tcPr>
          <w:p w14:paraId="2CEFF1E7" w14:textId="77777777" w:rsidR="00452AAE" w:rsidRPr="00712951" w:rsidRDefault="00452AAE" w:rsidP="00452AAE">
            <w:pPr>
              <w:numPr>
                <w:ilvl w:val="0"/>
                <w:numId w:val="18"/>
              </w:numPr>
              <w:jc w:val="both"/>
              <w:rPr>
                <w:sz w:val="18"/>
                <w:szCs w:val="18"/>
                <w:lang w:val="sr-Cyrl-CS"/>
              </w:rPr>
            </w:pPr>
            <w:r w:rsidRPr="00712951">
              <w:rPr>
                <w:sz w:val="18"/>
                <w:szCs w:val="18"/>
                <w:lang w:val="sr-Cyrl-CS"/>
              </w:rPr>
              <w:t xml:space="preserve">индекс заузетости („З“) на парцели је до </w:t>
            </w:r>
            <w:r w:rsidRPr="003E01BD">
              <w:rPr>
                <w:sz w:val="18"/>
                <w:szCs w:val="18"/>
                <w:lang w:val="sr-Cyrl-CS"/>
              </w:rPr>
              <w:t>6</w:t>
            </w:r>
            <w:r w:rsidRPr="00712951">
              <w:rPr>
                <w:sz w:val="18"/>
                <w:szCs w:val="18"/>
                <w:lang w:val="sr-Cyrl-CS"/>
              </w:rPr>
              <w:t xml:space="preserve">0%, а у централној зони до 70% </w:t>
            </w:r>
          </w:p>
          <w:p w14:paraId="0C1FFF5E" w14:textId="77777777" w:rsidR="00452AAE" w:rsidRPr="00712951" w:rsidRDefault="00452AAE" w:rsidP="00452AAE">
            <w:pPr>
              <w:numPr>
                <w:ilvl w:val="0"/>
                <w:numId w:val="18"/>
              </w:numPr>
              <w:jc w:val="both"/>
              <w:rPr>
                <w:sz w:val="18"/>
                <w:szCs w:val="18"/>
                <w:lang w:val="sr-Cyrl-CS"/>
              </w:rPr>
            </w:pPr>
            <w:r w:rsidRPr="00712951">
              <w:rPr>
                <w:sz w:val="18"/>
                <w:szCs w:val="18"/>
                <w:lang w:val="sr-Cyrl-CS"/>
              </w:rPr>
              <w:t>индекс заузетости угаоних објеката може бити увећан за 15%</w:t>
            </w:r>
          </w:p>
        </w:tc>
      </w:tr>
      <w:tr w:rsidR="00452AAE" w:rsidRPr="000A5323" w14:paraId="3B980358" w14:textId="77777777" w:rsidTr="00AC21F6">
        <w:tc>
          <w:tcPr>
            <w:tcW w:w="2988" w:type="dxa"/>
          </w:tcPr>
          <w:p w14:paraId="516BBB11" w14:textId="77777777" w:rsidR="00452AAE" w:rsidRPr="00712951" w:rsidRDefault="00452AAE" w:rsidP="00AC21F6">
            <w:pPr>
              <w:rPr>
                <w:b/>
                <w:sz w:val="18"/>
                <w:szCs w:val="18"/>
                <w:lang w:val="sr-Cyrl-CS"/>
              </w:rPr>
            </w:pPr>
            <w:r w:rsidRPr="00712951">
              <w:rPr>
                <w:b/>
                <w:sz w:val="18"/>
                <w:szCs w:val="18"/>
                <w:lang w:val="sr-Cyrl-CS"/>
              </w:rPr>
              <w:t>индекс изграђености парцеле</w:t>
            </w:r>
          </w:p>
        </w:tc>
        <w:tc>
          <w:tcPr>
            <w:tcW w:w="6570" w:type="dxa"/>
          </w:tcPr>
          <w:p w14:paraId="2CF454CB" w14:textId="77777777" w:rsidR="00452AAE" w:rsidRPr="00712951" w:rsidRDefault="00452AAE" w:rsidP="00452AAE">
            <w:pPr>
              <w:numPr>
                <w:ilvl w:val="0"/>
                <w:numId w:val="17"/>
              </w:numPr>
              <w:rPr>
                <w:b/>
                <w:sz w:val="18"/>
                <w:szCs w:val="18"/>
                <w:lang w:val="sr-Cyrl-CS"/>
              </w:rPr>
            </w:pPr>
            <w:r w:rsidRPr="00712951">
              <w:rPr>
                <w:sz w:val="18"/>
                <w:szCs w:val="18"/>
                <w:lang w:val="sr-Cyrl-CS"/>
              </w:rPr>
              <w:t>индекс изграђености („И“) на парцели је до 3.5</w:t>
            </w:r>
          </w:p>
          <w:p w14:paraId="3465AC84" w14:textId="77777777" w:rsidR="00452AAE" w:rsidRPr="00712951" w:rsidRDefault="00452AAE" w:rsidP="00AC21F6">
            <w:pPr>
              <w:ind w:left="720"/>
              <w:rPr>
                <w:sz w:val="18"/>
                <w:szCs w:val="18"/>
                <w:lang w:val="sr-Cyrl-CS"/>
              </w:rPr>
            </w:pPr>
            <w:r w:rsidRPr="00712951">
              <w:rPr>
                <w:sz w:val="18"/>
                <w:szCs w:val="18"/>
                <w:lang w:val="sr-Cyrl-CS"/>
              </w:rPr>
              <w:t>индекс изграђености угаоних објеката може бити увећан до 15%</w:t>
            </w:r>
          </w:p>
        </w:tc>
      </w:tr>
      <w:tr w:rsidR="00452AAE" w:rsidRPr="000A5323" w14:paraId="1681B214" w14:textId="77777777" w:rsidTr="00AC21F6">
        <w:tc>
          <w:tcPr>
            <w:tcW w:w="2988" w:type="dxa"/>
          </w:tcPr>
          <w:p w14:paraId="51C51412" w14:textId="77777777" w:rsidR="00452AAE" w:rsidRPr="00712951" w:rsidRDefault="00452AAE" w:rsidP="00AC21F6">
            <w:pPr>
              <w:rPr>
                <w:b/>
                <w:sz w:val="18"/>
                <w:szCs w:val="18"/>
                <w:lang w:val="sr-Cyrl-CS"/>
              </w:rPr>
            </w:pPr>
            <w:r w:rsidRPr="00712951">
              <w:rPr>
                <w:b/>
                <w:sz w:val="18"/>
                <w:szCs w:val="18"/>
                <w:lang w:val="sr-Cyrl-CS"/>
              </w:rPr>
              <w:t>висина објекта</w:t>
            </w:r>
          </w:p>
        </w:tc>
        <w:tc>
          <w:tcPr>
            <w:tcW w:w="6570" w:type="dxa"/>
          </w:tcPr>
          <w:p w14:paraId="109FCCDC" w14:textId="77777777" w:rsidR="00452AAE" w:rsidRPr="00712951" w:rsidRDefault="00452AAE" w:rsidP="00452AAE">
            <w:pPr>
              <w:numPr>
                <w:ilvl w:val="0"/>
                <w:numId w:val="19"/>
              </w:numPr>
              <w:jc w:val="both"/>
              <w:rPr>
                <w:sz w:val="18"/>
                <w:szCs w:val="18"/>
                <w:lang w:val="sr-Cyrl-CS"/>
              </w:rPr>
            </w:pPr>
            <w:bookmarkStart w:id="3" w:name="_Hlk126320621"/>
            <w:r w:rsidRPr="00712951">
              <w:rPr>
                <w:sz w:val="18"/>
                <w:szCs w:val="18"/>
                <w:lang w:val="sr-Cyrl-CS"/>
              </w:rPr>
              <w:t>максимална висина венца објекта је до 24.0</w:t>
            </w:r>
            <w:r w:rsidRPr="00712951">
              <w:rPr>
                <w:sz w:val="18"/>
                <w:szCs w:val="18"/>
                <w:lang w:val="sr-Latn-CS"/>
              </w:rPr>
              <w:t>m</w:t>
            </w:r>
            <w:r>
              <w:rPr>
                <w:sz w:val="18"/>
                <w:szCs w:val="18"/>
                <w:lang w:val="sr-Cyrl-RS"/>
              </w:rPr>
              <w:t xml:space="preserve"> </w:t>
            </w:r>
            <w:r w:rsidRPr="00712951">
              <w:rPr>
                <w:sz w:val="18"/>
                <w:szCs w:val="18"/>
                <w:lang w:val="sr-Cyrl-CS"/>
              </w:rPr>
              <w:t>(максимална висина слемена објекта је до 27.5</w:t>
            </w:r>
            <w:r w:rsidRPr="00712951">
              <w:rPr>
                <w:sz w:val="18"/>
                <w:szCs w:val="18"/>
                <w:lang w:val="sr-Latn-CS"/>
              </w:rPr>
              <w:t>m</w:t>
            </w:r>
            <w:r w:rsidRPr="00712951">
              <w:rPr>
                <w:sz w:val="18"/>
                <w:szCs w:val="18"/>
                <w:lang w:val="sr-Cyrl-CS"/>
              </w:rPr>
              <w:t>)</w:t>
            </w:r>
            <w:r>
              <w:rPr>
                <w:sz w:val="18"/>
                <w:szCs w:val="18"/>
                <w:lang w:val="sr-Cyrl-CS"/>
              </w:rPr>
              <w:t xml:space="preserve"> </w:t>
            </w:r>
            <w:r w:rsidRPr="00712951">
              <w:rPr>
                <w:sz w:val="18"/>
                <w:szCs w:val="18"/>
                <w:lang w:val="sr-Cyrl-CS"/>
              </w:rPr>
              <w:t xml:space="preserve">што дефинише </w:t>
            </w:r>
            <w:r w:rsidRPr="002B5243">
              <w:rPr>
                <w:color w:val="C00000"/>
                <w:sz w:val="18"/>
                <w:szCs w:val="18"/>
                <w:lang w:val="sr-Cyrl-CS"/>
              </w:rPr>
              <w:t>максималну</w:t>
            </w:r>
            <w:r w:rsidRPr="00712951">
              <w:rPr>
                <w:sz w:val="18"/>
                <w:szCs w:val="18"/>
                <w:lang w:val="sr-Cyrl-CS"/>
              </w:rPr>
              <w:t xml:space="preserve"> планирану спратност </w:t>
            </w:r>
            <w:r w:rsidRPr="00712951">
              <w:rPr>
                <w:sz w:val="18"/>
                <w:szCs w:val="18"/>
                <w:lang w:val="pl-PL"/>
              </w:rPr>
              <w:t>П+</w:t>
            </w:r>
            <w:r w:rsidRPr="00712951">
              <w:rPr>
                <w:sz w:val="18"/>
                <w:szCs w:val="18"/>
                <w:lang w:val="sr-Cyrl-CS"/>
              </w:rPr>
              <w:t>6+Пк</w:t>
            </w:r>
            <w:r w:rsidRPr="003E01BD">
              <w:rPr>
                <w:sz w:val="18"/>
                <w:szCs w:val="18"/>
                <w:lang w:val="sr-Cyrl-CS"/>
              </w:rPr>
              <w:t>/Пс</w:t>
            </w:r>
          </w:p>
          <w:bookmarkEnd w:id="3"/>
          <w:p w14:paraId="5D82D0FD" w14:textId="77777777" w:rsidR="00452AAE" w:rsidRPr="00712951" w:rsidRDefault="00452AAE" w:rsidP="00AC21F6">
            <w:pPr>
              <w:rPr>
                <w:sz w:val="18"/>
                <w:szCs w:val="18"/>
                <w:lang w:val="sr-Cyrl-CS"/>
              </w:rPr>
            </w:pPr>
            <w:r w:rsidRPr="00712951">
              <w:rPr>
                <w:sz w:val="18"/>
                <w:szCs w:val="18"/>
                <w:lang w:val="sr-Cyrl-CS"/>
              </w:rPr>
              <w:t>Максимална висина објеката (у односу на ширину улице):</w:t>
            </w:r>
          </w:p>
          <w:p w14:paraId="7E98552B" w14:textId="77777777" w:rsidR="00452AAE" w:rsidRPr="00712951" w:rsidRDefault="00452AAE" w:rsidP="00452AAE">
            <w:pPr>
              <w:numPr>
                <w:ilvl w:val="0"/>
                <w:numId w:val="8"/>
              </w:numPr>
              <w:ind w:left="714" w:hanging="357"/>
              <w:jc w:val="both"/>
              <w:rPr>
                <w:i/>
                <w:sz w:val="18"/>
                <w:szCs w:val="18"/>
                <w:lang w:val="sr-Cyrl-CS"/>
              </w:rPr>
            </w:pPr>
            <w:r w:rsidRPr="00712951">
              <w:rPr>
                <w:sz w:val="18"/>
                <w:szCs w:val="18"/>
                <w:lang w:val="sr-Cyrl-CS"/>
              </w:rPr>
              <w:t>у постојећим изграђеним блоковима 1.5 ширина улице</w:t>
            </w:r>
          </w:p>
          <w:p w14:paraId="35085BF7" w14:textId="77777777" w:rsidR="00452AAE" w:rsidRPr="00712951" w:rsidRDefault="00452AAE" w:rsidP="00AC21F6">
            <w:pPr>
              <w:numPr>
                <w:ilvl w:val="0"/>
                <w:numId w:val="8"/>
              </w:numPr>
              <w:ind w:left="714" w:hanging="357"/>
              <w:rPr>
                <w:i/>
                <w:sz w:val="18"/>
                <w:szCs w:val="18"/>
                <w:lang w:val="sr-Cyrl-CS"/>
              </w:rPr>
            </w:pPr>
            <w:r w:rsidRPr="00712951">
              <w:rPr>
                <w:sz w:val="18"/>
                <w:szCs w:val="18"/>
                <w:lang w:val="sr-Cyrl-CS"/>
              </w:rPr>
              <w:t>у новим блоковима 1.0 ширина улице</w:t>
            </w:r>
          </w:p>
          <w:p w14:paraId="1CBCEAA0" w14:textId="77777777" w:rsidR="00452AAE" w:rsidRPr="00712951" w:rsidRDefault="00452AAE" w:rsidP="00AC21F6">
            <w:pPr>
              <w:pStyle w:val="ListParagraph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712951">
              <w:rPr>
                <w:sz w:val="18"/>
                <w:szCs w:val="18"/>
              </w:rPr>
              <w:t>уколико је грађевинска линија повучена од регулационе, меродавно је растојање између грађевинских линија</w:t>
            </w:r>
          </w:p>
        </w:tc>
      </w:tr>
      <w:tr w:rsidR="00452AAE" w:rsidRPr="000A5323" w14:paraId="38D764AD" w14:textId="77777777" w:rsidTr="00AC21F6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9545A" w14:textId="77777777" w:rsidR="00452AAE" w:rsidRPr="00712951" w:rsidRDefault="00452AAE" w:rsidP="00AC21F6">
            <w:pPr>
              <w:rPr>
                <w:b/>
                <w:sz w:val="18"/>
                <w:szCs w:val="18"/>
                <w:lang w:val="sr-Cyrl-CS"/>
              </w:rPr>
            </w:pPr>
            <w:r w:rsidRPr="00712951">
              <w:rPr>
                <w:b/>
                <w:sz w:val="18"/>
                <w:szCs w:val="18"/>
                <w:lang w:val="sr-Cyrl-CS"/>
              </w:rPr>
              <w:t>услови за слободне и зелене површине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C52D" w14:textId="77777777" w:rsidR="00452AAE" w:rsidRPr="00712951" w:rsidRDefault="00452AAE" w:rsidP="00452AAE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  <w:lang w:val="sr-Cyrl-CS"/>
              </w:rPr>
            </w:pPr>
            <w:r w:rsidRPr="00712951">
              <w:rPr>
                <w:sz w:val="18"/>
                <w:szCs w:val="18"/>
                <w:lang w:val="sr-Cyrl-CS"/>
              </w:rPr>
              <w:t>проценат слободних и зелених површина на парцели је мин. 40%, а у централној зони 30%</w:t>
            </w:r>
          </w:p>
          <w:p w14:paraId="78AA504C" w14:textId="77777777" w:rsidR="00452AAE" w:rsidRPr="00712951" w:rsidRDefault="00452AAE" w:rsidP="00452AAE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712951">
              <w:rPr>
                <w:sz w:val="18"/>
                <w:szCs w:val="18"/>
              </w:rPr>
              <w:t>минимални проценат зелених површина у директном контакту са тлом (без подземних објеката и/или делова одземних објеката) износи 10%</w:t>
            </w:r>
          </w:p>
        </w:tc>
      </w:tr>
      <w:tr w:rsidR="00452AAE" w:rsidRPr="000A5323" w14:paraId="4D5C1F98" w14:textId="77777777" w:rsidTr="00AC21F6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E1E6F" w14:textId="77777777" w:rsidR="00452AAE" w:rsidRPr="00712951" w:rsidRDefault="00452AAE" w:rsidP="00AC21F6">
            <w:pPr>
              <w:rPr>
                <w:b/>
                <w:sz w:val="18"/>
                <w:szCs w:val="18"/>
                <w:lang w:val="sr-Cyrl-CS"/>
              </w:rPr>
            </w:pPr>
            <w:r w:rsidRPr="00712951">
              <w:rPr>
                <w:b/>
                <w:sz w:val="18"/>
                <w:szCs w:val="18"/>
                <w:lang w:val="sr-Cyrl-CS"/>
              </w:rPr>
              <w:t>решење паркирања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25D24" w14:textId="77777777" w:rsidR="00452AAE" w:rsidRPr="00712951" w:rsidRDefault="00452AAE" w:rsidP="00452AAE">
            <w:pPr>
              <w:numPr>
                <w:ilvl w:val="0"/>
                <w:numId w:val="5"/>
              </w:numPr>
              <w:jc w:val="both"/>
              <w:rPr>
                <w:sz w:val="18"/>
                <w:szCs w:val="18"/>
                <w:lang w:val="sr-Cyrl-CS"/>
              </w:rPr>
            </w:pPr>
            <w:r w:rsidRPr="00712951">
              <w:rPr>
                <w:sz w:val="18"/>
                <w:szCs w:val="18"/>
                <w:lang w:val="sr-Cyrl-CS"/>
              </w:rPr>
              <w:t>паркирање решити на парцели изградњом гараже или на отвореном паркинг простору у оквиру парцеле, према нормативима дефинисаним у поглављу 3.1.1 Правила грађења саобраћајне мреже</w:t>
            </w:r>
          </w:p>
        </w:tc>
      </w:tr>
      <w:tr w:rsidR="00452AAE" w:rsidRPr="000A5323" w14:paraId="4A536528" w14:textId="77777777" w:rsidTr="00AC21F6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4EB40" w14:textId="77777777" w:rsidR="00452AAE" w:rsidRPr="00712951" w:rsidRDefault="00452AAE" w:rsidP="00AC21F6">
            <w:pPr>
              <w:rPr>
                <w:b/>
                <w:sz w:val="18"/>
                <w:szCs w:val="18"/>
                <w:lang w:val="sr-Cyrl-CS"/>
              </w:rPr>
            </w:pPr>
            <w:r w:rsidRPr="00712951">
              <w:rPr>
                <w:b/>
                <w:sz w:val="18"/>
                <w:szCs w:val="18"/>
                <w:lang w:val="sr-Cyrl-CS"/>
              </w:rPr>
              <w:t xml:space="preserve">минимални степен опремљености комуналном инфраструктуром 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1D8B5" w14:textId="77777777" w:rsidR="00452AAE" w:rsidRPr="00712951" w:rsidRDefault="00452AAE" w:rsidP="00452AAE">
            <w:pPr>
              <w:numPr>
                <w:ilvl w:val="0"/>
                <w:numId w:val="3"/>
              </w:numPr>
              <w:jc w:val="both"/>
              <w:rPr>
                <w:sz w:val="18"/>
                <w:szCs w:val="18"/>
                <w:lang w:val="sr-Cyrl-CS"/>
              </w:rPr>
            </w:pPr>
            <w:r w:rsidRPr="00712951">
              <w:rPr>
                <w:sz w:val="18"/>
                <w:szCs w:val="18"/>
                <w:lang w:val="sr-Cyrl-CS"/>
              </w:rPr>
              <w:t>објекат мора имати прикључак на водоводну и канализациону мрежу, електричну енергију, телекомуникациону мрежу, топловодну или гасоводну мрежу или други алтернативни извор енергије</w:t>
            </w:r>
          </w:p>
        </w:tc>
      </w:tr>
      <w:tr w:rsidR="00452AAE" w:rsidRPr="000A5323" w14:paraId="175931FD" w14:textId="77777777" w:rsidTr="00AC21F6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C7B5B" w14:textId="77777777" w:rsidR="00452AAE" w:rsidRPr="00712951" w:rsidRDefault="00452AAE" w:rsidP="00AC21F6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  <w:r w:rsidRPr="00712951">
              <w:rPr>
                <w:b/>
                <w:sz w:val="18"/>
                <w:szCs w:val="18"/>
                <w:lang w:val="sr-Cyrl-CS"/>
              </w:rPr>
              <w:t>заштита културног наслеђа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4B5F" w14:textId="77777777" w:rsidR="00452AAE" w:rsidRPr="00712951" w:rsidRDefault="00452AAE" w:rsidP="00AC21F6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2951">
              <w:rPr>
                <w:sz w:val="18"/>
                <w:szCs w:val="18"/>
              </w:rPr>
              <w:t>све интервенције на културним добрима и добрима под претходном заштитом се дефинишу у складу са условима надлежне институције за заштиту споменика културе</w:t>
            </w:r>
          </w:p>
        </w:tc>
      </w:tr>
    </w:tbl>
    <w:p w14:paraId="7E426E95" w14:textId="034C3504" w:rsidR="0078107F" w:rsidRPr="00974C7A" w:rsidRDefault="0078107F">
      <w:pPr>
        <w:spacing w:after="200" w:line="276" w:lineRule="auto"/>
        <w:rPr>
          <w:lang w:val="sr-Cyrl-CS"/>
        </w:rPr>
      </w:pPr>
    </w:p>
    <w:p w14:paraId="0717C512" w14:textId="77777777" w:rsidR="009021FA" w:rsidRPr="00974C7A" w:rsidRDefault="009021FA" w:rsidP="00EB1891">
      <w:pPr>
        <w:rPr>
          <w:lang w:val="sr-Cyrl-CS"/>
        </w:rPr>
      </w:pPr>
    </w:p>
    <w:p w14:paraId="50C4B30F" w14:textId="77777777" w:rsidR="009021FA" w:rsidRPr="00974C7A" w:rsidRDefault="009021FA" w:rsidP="00EB1891">
      <w:pPr>
        <w:rPr>
          <w:lang w:val="sr-Cyrl-CS"/>
        </w:rPr>
      </w:pPr>
    </w:p>
    <w:p w14:paraId="5B54DA66" w14:textId="77777777" w:rsidR="009021FA" w:rsidRPr="00974C7A" w:rsidRDefault="009021FA" w:rsidP="00EB1891">
      <w:pPr>
        <w:rPr>
          <w:lang w:val="sr-Cyrl-CS"/>
        </w:rPr>
      </w:pPr>
    </w:p>
    <w:p w14:paraId="26B07111" w14:textId="77777777" w:rsidR="009021FA" w:rsidRPr="00974C7A" w:rsidRDefault="009021FA" w:rsidP="00EB1891">
      <w:pPr>
        <w:rPr>
          <w:lang w:val="sr-Cyrl-CS"/>
        </w:rPr>
      </w:pPr>
    </w:p>
    <w:p w14:paraId="27BA206D" w14:textId="77777777" w:rsidR="009021FA" w:rsidRPr="00974C7A" w:rsidRDefault="009021FA" w:rsidP="00EB1891">
      <w:pPr>
        <w:rPr>
          <w:lang w:val="sr-Cyrl-CS"/>
        </w:rPr>
      </w:pPr>
    </w:p>
    <w:p w14:paraId="41447217" w14:textId="77777777" w:rsidR="009021FA" w:rsidRPr="00974C7A" w:rsidRDefault="009021FA" w:rsidP="00EB1891">
      <w:pPr>
        <w:rPr>
          <w:lang w:val="sr-Cyrl-CS"/>
        </w:rPr>
      </w:pPr>
    </w:p>
    <w:p w14:paraId="2D49CF34" w14:textId="77777777" w:rsidR="009021FA" w:rsidRPr="00974C7A" w:rsidRDefault="009021FA" w:rsidP="00EB1891">
      <w:pPr>
        <w:rPr>
          <w:lang w:val="sr-Cyrl-CS"/>
        </w:rPr>
      </w:pPr>
    </w:p>
    <w:p w14:paraId="7E120642" w14:textId="77777777" w:rsidR="009021FA" w:rsidRPr="00974C7A" w:rsidRDefault="009021FA" w:rsidP="00EB1891">
      <w:pPr>
        <w:rPr>
          <w:lang w:val="sr-Cyrl-CS"/>
        </w:rPr>
      </w:pPr>
    </w:p>
    <w:p w14:paraId="1EA2EB82" w14:textId="77777777" w:rsidR="009021FA" w:rsidRPr="00974C7A" w:rsidRDefault="009021FA" w:rsidP="00EB1891">
      <w:pPr>
        <w:rPr>
          <w:lang w:val="sr-Cyrl-CS"/>
        </w:rPr>
      </w:pPr>
    </w:p>
    <w:p w14:paraId="6B7FB13C" w14:textId="77777777" w:rsidR="009021FA" w:rsidRPr="00974C7A" w:rsidRDefault="009021FA" w:rsidP="00EB1891">
      <w:pPr>
        <w:rPr>
          <w:lang w:val="sr-Cyrl-CS"/>
        </w:rPr>
      </w:pPr>
    </w:p>
    <w:p w14:paraId="705F9FBF" w14:textId="77777777" w:rsidR="009021FA" w:rsidRDefault="009021FA" w:rsidP="00EB1891">
      <w:pPr>
        <w:rPr>
          <w:lang w:val="sr-Cyrl-CS"/>
        </w:rPr>
      </w:pPr>
    </w:p>
    <w:p w14:paraId="4636D2F5" w14:textId="77777777" w:rsidR="00452AAE" w:rsidRDefault="00452AAE" w:rsidP="00EB1891">
      <w:pPr>
        <w:rPr>
          <w:lang w:val="sr-Cyrl-CS"/>
        </w:rPr>
      </w:pPr>
    </w:p>
    <w:p w14:paraId="1F221EF7" w14:textId="77777777" w:rsidR="00452AAE" w:rsidRDefault="00452AAE" w:rsidP="00EB1891">
      <w:pPr>
        <w:rPr>
          <w:lang w:val="sr-Cyrl-CS"/>
        </w:rPr>
      </w:pPr>
    </w:p>
    <w:p w14:paraId="649C2520" w14:textId="77777777" w:rsidR="00452AAE" w:rsidRDefault="00452AAE" w:rsidP="00EB1891">
      <w:pPr>
        <w:rPr>
          <w:lang w:val="sr-Cyrl-CS"/>
        </w:rPr>
      </w:pPr>
    </w:p>
    <w:p w14:paraId="74567234" w14:textId="77777777" w:rsidR="00452AAE" w:rsidRPr="00974C7A" w:rsidRDefault="00452AAE" w:rsidP="00EB1891">
      <w:pPr>
        <w:rPr>
          <w:lang w:val="sr-Cyrl-CS"/>
        </w:rPr>
      </w:pPr>
    </w:p>
    <w:p w14:paraId="1933C51F" w14:textId="77777777" w:rsidR="009021FA" w:rsidRPr="00974C7A" w:rsidRDefault="009021FA" w:rsidP="00EB1891">
      <w:pPr>
        <w:rPr>
          <w:lang w:val="sr-Cyrl-CS"/>
        </w:rPr>
      </w:pP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88"/>
        <w:gridCol w:w="6570"/>
      </w:tblGrid>
      <w:tr w:rsidR="00974C7A" w:rsidRPr="000A5323" w14:paraId="19A94C72" w14:textId="77777777" w:rsidTr="00883077">
        <w:tc>
          <w:tcPr>
            <w:tcW w:w="2988" w:type="dxa"/>
            <w:shd w:val="clear" w:color="auto" w:fill="auto"/>
          </w:tcPr>
          <w:p w14:paraId="4F5ED367" w14:textId="77777777" w:rsidR="0078107F" w:rsidRPr="00974C7A" w:rsidRDefault="0078107F" w:rsidP="0088307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6570" w:type="dxa"/>
            <w:shd w:val="clear" w:color="auto" w:fill="auto"/>
          </w:tcPr>
          <w:p w14:paraId="03E0EF10" w14:textId="77777777" w:rsidR="0078107F" w:rsidRPr="00974C7A" w:rsidRDefault="0078107F" w:rsidP="00883077">
            <w:pPr>
              <w:pStyle w:val="NoSpacing"/>
              <w:rPr>
                <w:b/>
                <w:sz w:val="18"/>
                <w:szCs w:val="18"/>
                <w:lang w:val="sr-Cyrl-CS"/>
              </w:rPr>
            </w:pPr>
            <w:r w:rsidRPr="00974C7A">
              <w:rPr>
                <w:b/>
                <w:sz w:val="18"/>
                <w:szCs w:val="18"/>
                <w:lang w:val="sr-Cyrl-CS"/>
              </w:rPr>
              <w:t>ПРАВИЛА ГРАЂЕЊА</w:t>
            </w:r>
            <w:r w:rsidRPr="00974C7A">
              <w:rPr>
                <w:b/>
                <w:sz w:val="18"/>
                <w:szCs w:val="18"/>
                <w:lang w:val="sr-Latn-CS"/>
              </w:rPr>
              <w:t xml:space="preserve"> </w:t>
            </w:r>
            <w:r w:rsidRPr="00974C7A">
              <w:rPr>
                <w:b/>
                <w:sz w:val="18"/>
                <w:szCs w:val="18"/>
                <w:lang w:val="sr-Cyrl-CS"/>
              </w:rPr>
              <w:t>У ЗОНИ КОМЕРЦИЈАЛНИХ САДРЖАЈА У ЗОНИ НИСКЕ СПРАТНОСТИ (К3)</w:t>
            </w:r>
          </w:p>
          <w:p w14:paraId="673FE7B7" w14:textId="77777777" w:rsidR="0078107F" w:rsidRPr="00974C7A" w:rsidRDefault="0078107F" w:rsidP="00883077">
            <w:pPr>
              <w:rPr>
                <w:b/>
                <w:sz w:val="18"/>
                <w:szCs w:val="18"/>
                <w:lang w:val="sr-Cyrl-CS"/>
              </w:rPr>
            </w:pPr>
          </w:p>
        </w:tc>
      </w:tr>
      <w:tr w:rsidR="00974C7A" w:rsidRPr="00974C7A" w14:paraId="2D82AB9B" w14:textId="77777777" w:rsidTr="00883077">
        <w:tc>
          <w:tcPr>
            <w:tcW w:w="2988" w:type="dxa"/>
            <w:shd w:val="clear" w:color="auto" w:fill="auto"/>
          </w:tcPr>
          <w:p w14:paraId="0EE679A6" w14:textId="77777777" w:rsidR="0078107F" w:rsidRPr="00974C7A" w:rsidRDefault="0078107F" w:rsidP="00883077">
            <w:pPr>
              <w:rPr>
                <w:b/>
                <w:sz w:val="18"/>
                <w:szCs w:val="18"/>
                <w:lang w:val="sr-Cyrl-CS"/>
              </w:rPr>
            </w:pPr>
            <w:r w:rsidRPr="00974C7A">
              <w:rPr>
                <w:b/>
                <w:sz w:val="18"/>
                <w:szCs w:val="18"/>
                <w:lang w:val="sr-Cyrl-CS"/>
              </w:rPr>
              <w:t>основна намена површина</w:t>
            </w:r>
          </w:p>
        </w:tc>
        <w:tc>
          <w:tcPr>
            <w:tcW w:w="6570" w:type="dxa"/>
            <w:shd w:val="clear" w:color="auto" w:fill="auto"/>
          </w:tcPr>
          <w:p w14:paraId="3AD58CAD" w14:textId="77777777" w:rsidR="0078107F" w:rsidRPr="00974C7A" w:rsidRDefault="0078107F" w:rsidP="0078107F">
            <w:pPr>
              <w:pStyle w:val="ListParagraph"/>
              <w:numPr>
                <w:ilvl w:val="0"/>
                <w:numId w:val="2"/>
              </w:numPr>
              <w:rPr>
                <w:rFonts w:cs="Tahoma"/>
                <w:sz w:val="18"/>
                <w:szCs w:val="18"/>
              </w:rPr>
            </w:pPr>
            <w:r w:rsidRPr="00974C7A">
              <w:rPr>
                <w:rFonts w:cs="Tahoma"/>
                <w:b/>
                <w:sz w:val="18"/>
                <w:szCs w:val="18"/>
              </w:rPr>
              <w:t xml:space="preserve">комерцијални садржаји </w:t>
            </w:r>
          </w:p>
        </w:tc>
      </w:tr>
      <w:tr w:rsidR="00974C7A" w:rsidRPr="000A5323" w14:paraId="3DD93DD0" w14:textId="77777777" w:rsidTr="00883077">
        <w:tc>
          <w:tcPr>
            <w:tcW w:w="2988" w:type="dxa"/>
            <w:shd w:val="clear" w:color="auto" w:fill="auto"/>
          </w:tcPr>
          <w:p w14:paraId="08FE1C39" w14:textId="77777777" w:rsidR="0078107F" w:rsidRPr="00974C7A" w:rsidRDefault="0078107F" w:rsidP="00883077">
            <w:pPr>
              <w:rPr>
                <w:b/>
                <w:sz w:val="18"/>
                <w:szCs w:val="18"/>
                <w:lang w:val="sr-Cyrl-CS"/>
              </w:rPr>
            </w:pPr>
            <w:r w:rsidRPr="00974C7A">
              <w:rPr>
                <w:b/>
                <w:sz w:val="18"/>
                <w:szCs w:val="18"/>
                <w:lang w:val="sr-Cyrl-CS"/>
              </w:rPr>
              <w:t>компатибилност намене</w:t>
            </w:r>
          </w:p>
        </w:tc>
        <w:tc>
          <w:tcPr>
            <w:tcW w:w="6570" w:type="dxa"/>
            <w:shd w:val="clear" w:color="auto" w:fill="auto"/>
          </w:tcPr>
          <w:p w14:paraId="178D720E" w14:textId="77777777" w:rsidR="0078107F" w:rsidRPr="00974C7A" w:rsidRDefault="0078107F" w:rsidP="0078107F">
            <w:pPr>
              <w:pStyle w:val="ListParagraph"/>
              <w:numPr>
                <w:ilvl w:val="0"/>
                <w:numId w:val="2"/>
              </w:numPr>
              <w:rPr>
                <w:rFonts w:cs="Tahoma"/>
                <w:sz w:val="18"/>
                <w:szCs w:val="18"/>
              </w:rPr>
            </w:pPr>
            <w:r w:rsidRPr="00974C7A">
              <w:rPr>
                <w:rFonts w:cs="Tahoma"/>
                <w:sz w:val="18"/>
                <w:szCs w:val="18"/>
              </w:rPr>
              <w:t>са комерцијалним садржајима</w:t>
            </w:r>
            <w:r w:rsidRPr="00974C7A">
              <w:rPr>
                <w:rFonts w:cs="Tahoma"/>
                <w:i/>
                <w:sz w:val="18"/>
                <w:szCs w:val="18"/>
              </w:rPr>
              <w:t xml:space="preserve"> </w:t>
            </w:r>
            <w:r w:rsidRPr="00974C7A">
              <w:rPr>
                <w:rFonts w:cs="Tahoma"/>
                <w:sz w:val="18"/>
                <w:szCs w:val="18"/>
              </w:rPr>
              <w:t>су компатибилни комплекси јавних служби, верски комплекси, као и остале компатибилне намене у складу са Табелом ,,Компатибилност намена“ у поглављу 5. Планирана намена површина, тачка 5.1.</w:t>
            </w:r>
          </w:p>
          <w:p w14:paraId="285D312B" w14:textId="77777777" w:rsidR="0078107F" w:rsidRPr="00974C7A" w:rsidRDefault="0078107F" w:rsidP="0078107F">
            <w:pPr>
              <w:pStyle w:val="ListParagraph"/>
              <w:numPr>
                <w:ilvl w:val="0"/>
                <w:numId w:val="2"/>
              </w:numPr>
              <w:rPr>
                <w:rFonts w:cs="Tahoma"/>
                <w:sz w:val="18"/>
                <w:szCs w:val="18"/>
              </w:rPr>
            </w:pPr>
            <w:r w:rsidRPr="00974C7A">
              <w:rPr>
                <w:rFonts w:cs="Tahoma"/>
                <w:sz w:val="18"/>
                <w:szCs w:val="18"/>
              </w:rPr>
              <w:t>однос основне и компатибилне намене је дефинисан у односу</w:t>
            </w:r>
          </w:p>
          <w:p w14:paraId="1A340D4C" w14:textId="77777777" w:rsidR="0078107F" w:rsidRPr="00974C7A" w:rsidRDefault="0078107F" w:rsidP="00883077">
            <w:pPr>
              <w:pStyle w:val="ListParagraph"/>
              <w:rPr>
                <w:rFonts w:cs="Tahoma"/>
                <w:sz w:val="18"/>
                <w:szCs w:val="18"/>
              </w:rPr>
            </w:pPr>
            <w:r w:rsidRPr="00974C7A">
              <w:rPr>
                <w:rFonts w:cs="Tahoma"/>
                <w:sz w:val="18"/>
                <w:szCs w:val="18"/>
              </w:rPr>
              <w:t xml:space="preserve">мин. 51% : макс. 49% </w:t>
            </w:r>
          </w:p>
          <w:p w14:paraId="59EEEBCF" w14:textId="77777777" w:rsidR="0078107F" w:rsidRPr="00974C7A" w:rsidRDefault="0078107F" w:rsidP="0078107F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974C7A">
              <w:rPr>
                <w:rFonts w:cs="Tahoma"/>
                <w:sz w:val="18"/>
                <w:szCs w:val="18"/>
              </w:rPr>
              <w:t xml:space="preserve">општа правила и параметри за све намене у зони су исти </w:t>
            </w:r>
          </w:p>
        </w:tc>
      </w:tr>
      <w:tr w:rsidR="00974C7A" w:rsidRPr="000A5323" w14:paraId="290374D5" w14:textId="77777777" w:rsidTr="00883077">
        <w:tc>
          <w:tcPr>
            <w:tcW w:w="2988" w:type="dxa"/>
            <w:shd w:val="clear" w:color="auto" w:fill="auto"/>
          </w:tcPr>
          <w:p w14:paraId="522537B1" w14:textId="77777777" w:rsidR="0078107F" w:rsidRPr="00974C7A" w:rsidRDefault="0078107F" w:rsidP="00883077">
            <w:pPr>
              <w:rPr>
                <w:b/>
                <w:sz w:val="18"/>
                <w:szCs w:val="18"/>
                <w:lang w:val="sr-Cyrl-CS"/>
              </w:rPr>
            </w:pPr>
            <w:r w:rsidRPr="00974C7A">
              <w:rPr>
                <w:b/>
                <w:sz w:val="18"/>
                <w:szCs w:val="18"/>
                <w:lang w:val="sr-Cyrl-CS"/>
              </w:rPr>
              <w:t>индекс заузетости парцеле</w:t>
            </w:r>
          </w:p>
        </w:tc>
        <w:tc>
          <w:tcPr>
            <w:tcW w:w="6570" w:type="dxa"/>
            <w:shd w:val="clear" w:color="auto" w:fill="auto"/>
          </w:tcPr>
          <w:p w14:paraId="78D6670D" w14:textId="77777777" w:rsidR="0078107F" w:rsidRPr="00974C7A" w:rsidRDefault="0078107F" w:rsidP="0078107F">
            <w:pPr>
              <w:numPr>
                <w:ilvl w:val="0"/>
                <w:numId w:val="6"/>
              </w:numPr>
              <w:jc w:val="both"/>
              <w:rPr>
                <w:sz w:val="18"/>
                <w:szCs w:val="18"/>
                <w:lang w:val="sr-Cyrl-CS"/>
              </w:rPr>
            </w:pPr>
            <w:r w:rsidRPr="00974C7A">
              <w:rPr>
                <w:sz w:val="18"/>
                <w:szCs w:val="18"/>
                <w:lang w:val="sr-Cyrl-CS"/>
              </w:rPr>
              <w:t xml:space="preserve">индекс заузетости („З“) на парцели је до 60% </w:t>
            </w:r>
          </w:p>
          <w:p w14:paraId="543C5130" w14:textId="77777777" w:rsidR="0078107F" w:rsidRPr="00974C7A" w:rsidRDefault="0078107F" w:rsidP="0078107F">
            <w:pPr>
              <w:numPr>
                <w:ilvl w:val="0"/>
                <w:numId w:val="6"/>
              </w:numPr>
              <w:jc w:val="both"/>
              <w:rPr>
                <w:sz w:val="18"/>
                <w:szCs w:val="18"/>
                <w:lang w:val="sr-Cyrl-CS"/>
              </w:rPr>
            </w:pPr>
            <w:r w:rsidRPr="00974C7A">
              <w:rPr>
                <w:sz w:val="18"/>
                <w:szCs w:val="18"/>
                <w:lang w:val="sr-Cyrl-CS"/>
              </w:rPr>
              <w:t>индекс заузетости угаоних објеката може бити увећан за 15%</w:t>
            </w:r>
          </w:p>
        </w:tc>
      </w:tr>
      <w:tr w:rsidR="00974C7A" w:rsidRPr="000A5323" w14:paraId="25075EB1" w14:textId="77777777" w:rsidTr="00883077">
        <w:tc>
          <w:tcPr>
            <w:tcW w:w="2988" w:type="dxa"/>
            <w:shd w:val="clear" w:color="auto" w:fill="auto"/>
          </w:tcPr>
          <w:p w14:paraId="04A5D36B" w14:textId="77777777" w:rsidR="0078107F" w:rsidRPr="00974C7A" w:rsidRDefault="0078107F" w:rsidP="00883077">
            <w:pPr>
              <w:rPr>
                <w:b/>
                <w:sz w:val="18"/>
                <w:szCs w:val="18"/>
                <w:lang w:val="sr-Cyrl-CS"/>
              </w:rPr>
            </w:pPr>
            <w:r w:rsidRPr="00974C7A">
              <w:rPr>
                <w:b/>
                <w:sz w:val="18"/>
                <w:szCs w:val="18"/>
                <w:lang w:val="sr-Cyrl-CS"/>
              </w:rPr>
              <w:t>индекс изграђености парцеле</w:t>
            </w:r>
          </w:p>
        </w:tc>
        <w:tc>
          <w:tcPr>
            <w:tcW w:w="6570" w:type="dxa"/>
            <w:shd w:val="clear" w:color="auto" w:fill="auto"/>
          </w:tcPr>
          <w:p w14:paraId="68AC60A6" w14:textId="77777777" w:rsidR="0078107F" w:rsidRPr="00974C7A" w:rsidRDefault="0078107F" w:rsidP="0078107F">
            <w:pPr>
              <w:numPr>
                <w:ilvl w:val="0"/>
                <w:numId w:val="6"/>
              </w:numPr>
              <w:jc w:val="both"/>
              <w:rPr>
                <w:b/>
                <w:sz w:val="18"/>
                <w:szCs w:val="18"/>
                <w:lang w:val="sr-Cyrl-CS"/>
              </w:rPr>
            </w:pPr>
            <w:r w:rsidRPr="00974C7A">
              <w:rPr>
                <w:sz w:val="18"/>
                <w:szCs w:val="18"/>
                <w:lang w:val="sr-Cyrl-CS"/>
              </w:rPr>
              <w:t>индекс изграђености („И“) на парцели је до 1.5</w:t>
            </w:r>
          </w:p>
          <w:p w14:paraId="3804A3A9" w14:textId="77777777" w:rsidR="0078107F" w:rsidRPr="00974C7A" w:rsidRDefault="0078107F" w:rsidP="0078107F">
            <w:pPr>
              <w:pStyle w:val="ListParagraph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974C7A">
              <w:rPr>
                <w:sz w:val="18"/>
                <w:szCs w:val="18"/>
              </w:rPr>
              <w:t>индекс изграђености угаоних објеката може бити увећан до 15%</w:t>
            </w:r>
          </w:p>
        </w:tc>
      </w:tr>
      <w:tr w:rsidR="00974C7A" w:rsidRPr="000A5323" w14:paraId="2FB30687" w14:textId="77777777" w:rsidTr="00883077">
        <w:tc>
          <w:tcPr>
            <w:tcW w:w="2988" w:type="dxa"/>
            <w:shd w:val="clear" w:color="auto" w:fill="auto"/>
          </w:tcPr>
          <w:p w14:paraId="26C86D0A" w14:textId="77777777" w:rsidR="0078107F" w:rsidRPr="00974C7A" w:rsidRDefault="0078107F" w:rsidP="00883077">
            <w:pPr>
              <w:rPr>
                <w:b/>
                <w:sz w:val="18"/>
                <w:szCs w:val="18"/>
                <w:lang w:val="sr-Cyrl-CS"/>
              </w:rPr>
            </w:pPr>
            <w:r w:rsidRPr="00974C7A">
              <w:rPr>
                <w:b/>
                <w:sz w:val="18"/>
                <w:szCs w:val="18"/>
                <w:lang w:val="sr-Cyrl-CS"/>
              </w:rPr>
              <w:t>висина објекта</w:t>
            </w:r>
          </w:p>
        </w:tc>
        <w:tc>
          <w:tcPr>
            <w:tcW w:w="6570" w:type="dxa"/>
            <w:shd w:val="clear" w:color="auto" w:fill="auto"/>
          </w:tcPr>
          <w:p w14:paraId="720BF012" w14:textId="77777777" w:rsidR="0078107F" w:rsidRPr="00974C7A" w:rsidRDefault="0078107F" w:rsidP="0078107F">
            <w:pPr>
              <w:numPr>
                <w:ilvl w:val="0"/>
                <w:numId w:val="7"/>
              </w:numPr>
              <w:jc w:val="both"/>
              <w:rPr>
                <w:sz w:val="18"/>
                <w:szCs w:val="18"/>
                <w:lang w:val="sr-Cyrl-CS"/>
              </w:rPr>
            </w:pPr>
            <w:r w:rsidRPr="00974C7A">
              <w:rPr>
                <w:sz w:val="18"/>
                <w:szCs w:val="18"/>
                <w:lang w:val="sr-Cyrl-CS"/>
              </w:rPr>
              <w:t xml:space="preserve">максимална висина венца објекта је 13.0 </w:t>
            </w:r>
            <w:r w:rsidRPr="00974C7A">
              <w:rPr>
                <w:sz w:val="18"/>
                <w:szCs w:val="18"/>
                <w:lang w:val="sr-Latn-CS"/>
              </w:rPr>
              <w:t>m</w:t>
            </w:r>
            <w:r w:rsidRPr="00974C7A">
              <w:rPr>
                <w:sz w:val="18"/>
                <w:szCs w:val="18"/>
                <w:lang w:val="sr-Cyrl-CS"/>
              </w:rPr>
              <w:t xml:space="preserve"> (максимална висина слемена објекта је 16.5 </w:t>
            </w:r>
            <w:r w:rsidRPr="00974C7A">
              <w:rPr>
                <w:sz w:val="18"/>
                <w:szCs w:val="18"/>
                <w:lang w:val="sr-Latn-CS"/>
              </w:rPr>
              <w:t>m</w:t>
            </w:r>
            <w:r w:rsidRPr="00974C7A">
              <w:rPr>
                <w:sz w:val="18"/>
                <w:szCs w:val="18"/>
                <w:lang w:val="sr-Cyrl-CS"/>
              </w:rPr>
              <w:t xml:space="preserve">), што дефинише максималну планирану спратност </w:t>
            </w:r>
            <w:r w:rsidRPr="00974C7A">
              <w:rPr>
                <w:sz w:val="18"/>
                <w:szCs w:val="18"/>
                <w:lang w:val="pl-PL"/>
              </w:rPr>
              <w:t>П+</w:t>
            </w:r>
            <w:r w:rsidRPr="00974C7A">
              <w:rPr>
                <w:sz w:val="18"/>
                <w:szCs w:val="18"/>
                <w:lang w:val="sr-Cyrl-CS"/>
              </w:rPr>
              <w:t>2+Пк/Пс</w:t>
            </w:r>
          </w:p>
          <w:p w14:paraId="4F05E1C4" w14:textId="77777777" w:rsidR="0078107F" w:rsidRPr="00974C7A" w:rsidRDefault="0078107F" w:rsidP="0078107F">
            <w:pPr>
              <w:numPr>
                <w:ilvl w:val="0"/>
                <w:numId w:val="7"/>
              </w:numPr>
              <w:jc w:val="both"/>
              <w:rPr>
                <w:sz w:val="18"/>
                <w:szCs w:val="18"/>
                <w:lang w:val="sr-Cyrl-CS"/>
              </w:rPr>
            </w:pPr>
            <w:r w:rsidRPr="00974C7A">
              <w:rPr>
                <w:sz w:val="18"/>
                <w:szCs w:val="18"/>
                <w:lang w:val="sr-Cyrl-CS"/>
              </w:rPr>
              <w:t>максимална висина венца помоћних објеката је 4.0</w:t>
            </w:r>
            <w:r w:rsidRPr="00974C7A">
              <w:rPr>
                <w:sz w:val="18"/>
                <w:szCs w:val="18"/>
                <w:lang w:val="sr-Latn-CS"/>
              </w:rPr>
              <w:t>m</w:t>
            </w:r>
            <w:r w:rsidRPr="00974C7A">
              <w:rPr>
                <w:sz w:val="18"/>
                <w:szCs w:val="18"/>
                <w:lang w:val="sr-Cyrl-CS"/>
              </w:rPr>
              <w:t>, а слемена  максимално 6.0</w:t>
            </w:r>
            <w:r w:rsidRPr="00974C7A">
              <w:rPr>
                <w:sz w:val="18"/>
                <w:szCs w:val="18"/>
              </w:rPr>
              <w:t>m</w:t>
            </w:r>
            <w:r w:rsidRPr="00974C7A">
              <w:rPr>
                <w:sz w:val="18"/>
                <w:szCs w:val="18"/>
                <w:lang w:val="sr-Cyrl-CS"/>
              </w:rPr>
              <w:t xml:space="preserve">, што дефинише максималну планирану спратност </w:t>
            </w:r>
            <w:r w:rsidRPr="00974C7A">
              <w:rPr>
                <w:sz w:val="18"/>
                <w:szCs w:val="18"/>
                <w:lang w:val="pl-PL"/>
              </w:rPr>
              <w:t>П</w:t>
            </w:r>
          </w:p>
        </w:tc>
      </w:tr>
      <w:tr w:rsidR="00974C7A" w:rsidRPr="000A5323" w14:paraId="1386C6F0" w14:textId="77777777" w:rsidTr="00883077">
        <w:tc>
          <w:tcPr>
            <w:tcW w:w="2988" w:type="dxa"/>
            <w:shd w:val="clear" w:color="auto" w:fill="auto"/>
          </w:tcPr>
          <w:p w14:paraId="020E3938" w14:textId="77777777" w:rsidR="0078107F" w:rsidRPr="00974C7A" w:rsidRDefault="0078107F" w:rsidP="00883077">
            <w:pPr>
              <w:rPr>
                <w:b/>
                <w:sz w:val="18"/>
                <w:szCs w:val="18"/>
                <w:lang w:val="sr-Cyrl-CS"/>
              </w:rPr>
            </w:pPr>
            <w:r w:rsidRPr="00974C7A">
              <w:rPr>
                <w:b/>
                <w:sz w:val="18"/>
                <w:szCs w:val="18"/>
                <w:lang w:val="sr-Cyrl-CS"/>
              </w:rPr>
              <w:t>услови за слободне и зелене површине</w:t>
            </w:r>
          </w:p>
        </w:tc>
        <w:tc>
          <w:tcPr>
            <w:tcW w:w="6570" w:type="dxa"/>
            <w:shd w:val="clear" w:color="auto" w:fill="auto"/>
          </w:tcPr>
          <w:p w14:paraId="76B5DA74" w14:textId="77777777" w:rsidR="0078107F" w:rsidRPr="00974C7A" w:rsidRDefault="0078107F" w:rsidP="0078107F">
            <w:pPr>
              <w:numPr>
                <w:ilvl w:val="0"/>
                <w:numId w:val="4"/>
              </w:numPr>
              <w:rPr>
                <w:sz w:val="18"/>
                <w:szCs w:val="18"/>
                <w:lang w:val="sr-Cyrl-CS"/>
              </w:rPr>
            </w:pPr>
            <w:r w:rsidRPr="00974C7A">
              <w:rPr>
                <w:sz w:val="18"/>
                <w:szCs w:val="18"/>
                <w:lang w:val="sr-Cyrl-CS"/>
              </w:rPr>
              <w:t>проценат слободних и зелених површина на парцели је мин. 40%</w:t>
            </w:r>
          </w:p>
          <w:p w14:paraId="398A8E6D" w14:textId="77777777" w:rsidR="0078107F" w:rsidRPr="00974C7A" w:rsidRDefault="0078107F" w:rsidP="0078107F">
            <w:pPr>
              <w:pStyle w:val="ListParagraph"/>
              <w:numPr>
                <w:ilvl w:val="0"/>
                <w:numId w:val="4"/>
              </w:numPr>
              <w:jc w:val="left"/>
              <w:rPr>
                <w:sz w:val="18"/>
                <w:szCs w:val="18"/>
              </w:rPr>
            </w:pPr>
            <w:r w:rsidRPr="00974C7A">
              <w:rPr>
                <w:sz w:val="18"/>
                <w:szCs w:val="18"/>
              </w:rPr>
              <w:t>минимални проценат зелених површина у директном контакту са тлом (без подземних објеката и/или делова одземних објеката) износи 15%</w:t>
            </w:r>
          </w:p>
        </w:tc>
      </w:tr>
      <w:tr w:rsidR="00974C7A" w:rsidRPr="000A5323" w14:paraId="3F54DAD8" w14:textId="77777777" w:rsidTr="00883077">
        <w:tc>
          <w:tcPr>
            <w:tcW w:w="2988" w:type="dxa"/>
            <w:shd w:val="clear" w:color="auto" w:fill="auto"/>
          </w:tcPr>
          <w:p w14:paraId="348AA8C6" w14:textId="77777777" w:rsidR="0078107F" w:rsidRPr="00974C7A" w:rsidRDefault="0078107F" w:rsidP="00883077">
            <w:pPr>
              <w:rPr>
                <w:b/>
                <w:sz w:val="18"/>
                <w:szCs w:val="18"/>
                <w:lang w:val="sr-Cyrl-CS"/>
              </w:rPr>
            </w:pPr>
            <w:r w:rsidRPr="00974C7A">
              <w:rPr>
                <w:b/>
                <w:sz w:val="18"/>
                <w:szCs w:val="18"/>
                <w:lang w:val="sr-Cyrl-CS"/>
              </w:rPr>
              <w:t>решење паркирања</w:t>
            </w:r>
          </w:p>
        </w:tc>
        <w:tc>
          <w:tcPr>
            <w:tcW w:w="6570" w:type="dxa"/>
            <w:shd w:val="clear" w:color="auto" w:fill="auto"/>
          </w:tcPr>
          <w:p w14:paraId="467987A0" w14:textId="77777777" w:rsidR="0078107F" w:rsidRPr="00974C7A" w:rsidRDefault="0078107F" w:rsidP="0078107F">
            <w:pPr>
              <w:numPr>
                <w:ilvl w:val="0"/>
                <w:numId w:val="5"/>
              </w:numPr>
              <w:jc w:val="both"/>
              <w:rPr>
                <w:sz w:val="18"/>
                <w:szCs w:val="18"/>
                <w:lang w:val="sr-Cyrl-CS"/>
              </w:rPr>
            </w:pPr>
            <w:r w:rsidRPr="00974C7A">
              <w:rPr>
                <w:sz w:val="18"/>
                <w:szCs w:val="18"/>
                <w:lang w:val="sr-Cyrl-CS"/>
              </w:rPr>
              <w:t>паркирање решити на парцели изградњом гараже или на отвореном паркинг простору у оквиру парцеле, према нормативима дефинисаним у поглављу 3.1.1 Правила грађења саобраћајне мреже</w:t>
            </w:r>
          </w:p>
        </w:tc>
      </w:tr>
      <w:tr w:rsidR="00974C7A" w:rsidRPr="000A5323" w14:paraId="1025720F" w14:textId="77777777" w:rsidTr="00883077">
        <w:tc>
          <w:tcPr>
            <w:tcW w:w="2988" w:type="dxa"/>
            <w:shd w:val="clear" w:color="auto" w:fill="auto"/>
          </w:tcPr>
          <w:p w14:paraId="355C6284" w14:textId="77777777" w:rsidR="0078107F" w:rsidRPr="00974C7A" w:rsidRDefault="0078107F" w:rsidP="00883077">
            <w:pPr>
              <w:rPr>
                <w:b/>
                <w:sz w:val="18"/>
                <w:szCs w:val="18"/>
                <w:lang w:val="sr-Cyrl-CS"/>
              </w:rPr>
            </w:pPr>
            <w:r w:rsidRPr="00974C7A">
              <w:rPr>
                <w:b/>
                <w:sz w:val="18"/>
                <w:szCs w:val="18"/>
                <w:lang w:val="sr-Cyrl-CS"/>
              </w:rPr>
              <w:t xml:space="preserve">минимални степен опремљености комуналном инфраструктуром </w:t>
            </w:r>
          </w:p>
        </w:tc>
        <w:tc>
          <w:tcPr>
            <w:tcW w:w="6570" w:type="dxa"/>
            <w:shd w:val="clear" w:color="auto" w:fill="auto"/>
          </w:tcPr>
          <w:p w14:paraId="343C37D2" w14:textId="77777777" w:rsidR="0078107F" w:rsidRPr="00974C7A" w:rsidRDefault="0078107F" w:rsidP="0078107F">
            <w:pPr>
              <w:numPr>
                <w:ilvl w:val="0"/>
                <w:numId w:val="3"/>
              </w:numPr>
              <w:rPr>
                <w:sz w:val="18"/>
                <w:szCs w:val="18"/>
                <w:lang w:val="sr-Cyrl-CS"/>
              </w:rPr>
            </w:pPr>
            <w:r w:rsidRPr="00974C7A">
              <w:rPr>
                <w:sz w:val="18"/>
                <w:szCs w:val="18"/>
                <w:lang w:val="sr-Cyrl-CS"/>
              </w:rPr>
              <w:t>нови објекат мора имати прикључак на водоводну и канализациону мрежу, електричну енергију, телекомуникациону мрежу, топловодну или гасоводну мрежу или други алтернативни извор енергије</w:t>
            </w:r>
          </w:p>
          <w:p w14:paraId="05365347" w14:textId="77777777" w:rsidR="0078107F" w:rsidRPr="00974C7A" w:rsidRDefault="0078107F" w:rsidP="0078107F">
            <w:pPr>
              <w:numPr>
                <w:ilvl w:val="0"/>
                <w:numId w:val="3"/>
              </w:numPr>
              <w:rPr>
                <w:sz w:val="18"/>
                <w:szCs w:val="18"/>
                <w:lang w:val="sr-Cyrl-CS"/>
              </w:rPr>
            </w:pPr>
            <w:r w:rsidRPr="00974C7A">
              <w:rPr>
                <w:sz w:val="18"/>
                <w:szCs w:val="18"/>
                <w:lang w:val="sr-Cyrl-CS"/>
              </w:rPr>
              <w:t>до реализације градске канализационе мреже на парцелама се за потребе евакуације отпадних вода дозвољава изградња појединачних или заједничких сенгрупа (септичких јама), у свему према техничким нормативима прописаним за ову врсту објеката</w:t>
            </w:r>
          </w:p>
        </w:tc>
      </w:tr>
      <w:tr w:rsidR="00974C7A" w:rsidRPr="000A5323" w14:paraId="26D689E6" w14:textId="77777777" w:rsidTr="00883077">
        <w:tc>
          <w:tcPr>
            <w:tcW w:w="2988" w:type="dxa"/>
            <w:shd w:val="clear" w:color="auto" w:fill="auto"/>
          </w:tcPr>
          <w:p w14:paraId="079563D2" w14:textId="77777777" w:rsidR="0078107F" w:rsidRPr="00974C7A" w:rsidRDefault="0078107F" w:rsidP="00883077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  <w:r w:rsidRPr="00974C7A">
              <w:rPr>
                <w:b/>
                <w:sz w:val="18"/>
                <w:szCs w:val="18"/>
                <w:lang w:val="sr-Cyrl-CS"/>
              </w:rPr>
              <w:t>заштита културног наслеђа</w:t>
            </w:r>
          </w:p>
        </w:tc>
        <w:tc>
          <w:tcPr>
            <w:tcW w:w="6570" w:type="dxa"/>
            <w:shd w:val="clear" w:color="auto" w:fill="auto"/>
          </w:tcPr>
          <w:p w14:paraId="092335E0" w14:textId="77777777" w:rsidR="0078107F" w:rsidRPr="00974C7A" w:rsidRDefault="0078107F" w:rsidP="0078107F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74C7A">
              <w:rPr>
                <w:sz w:val="18"/>
                <w:szCs w:val="18"/>
              </w:rPr>
              <w:t>све интервенције на културним добрима и добрима под претходном заштитом се дефинишу у складу са условима надлежне институције за заштиту споменика културе</w:t>
            </w:r>
          </w:p>
        </w:tc>
      </w:tr>
    </w:tbl>
    <w:p w14:paraId="7E8E6181" w14:textId="77777777" w:rsidR="009021FA" w:rsidRPr="00974C7A" w:rsidRDefault="009021FA" w:rsidP="009021FA">
      <w:pPr>
        <w:rPr>
          <w:b/>
          <w:bCs/>
          <w:lang w:val="sr-Cyrl-CS"/>
        </w:rPr>
      </w:pPr>
    </w:p>
    <w:p w14:paraId="158DB23F" w14:textId="20F18A9E" w:rsidR="000A5323" w:rsidRDefault="000A5323">
      <w:pPr>
        <w:spacing w:after="200" w:line="276" w:lineRule="auto"/>
        <w:rPr>
          <w:b/>
          <w:bCs/>
          <w:lang w:val="sr-Cyrl-CS"/>
        </w:rPr>
      </w:pPr>
      <w:r>
        <w:rPr>
          <w:b/>
          <w:bCs/>
          <w:lang w:val="sr-Cyrl-CS"/>
        </w:rPr>
        <w:br w:type="page"/>
      </w: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9"/>
        <w:gridCol w:w="6689"/>
      </w:tblGrid>
      <w:tr w:rsidR="000A5323" w:rsidRPr="000A5323" w14:paraId="02CA5934" w14:textId="77777777" w:rsidTr="00102C3C">
        <w:tc>
          <w:tcPr>
            <w:tcW w:w="2869" w:type="dxa"/>
            <w:shd w:val="clear" w:color="auto" w:fill="auto"/>
          </w:tcPr>
          <w:p w14:paraId="08936A5B" w14:textId="77777777" w:rsidR="000A5323" w:rsidRPr="00712951" w:rsidRDefault="000A5323" w:rsidP="00102C3C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6689" w:type="dxa"/>
            <w:shd w:val="clear" w:color="auto" w:fill="auto"/>
          </w:tcPr>
          <w:p w14:paraId="1A63D40B" w14:textId="77777777" w:rsidR="000A5323" w:rsidRPr="00712951" w:rsidRDefault="000A5323" w:rsidP="00102C3C">
            <w:pPr>
              <w:pStyle w:val="BodyText2"/>
              <w:rPr>
                <w:b w:val="0"/>
                <w:sz w:val="18"/>
                <w:szCs w:val="18"/>
                <w:lang w:val="sr-Cyrl-CS"/>
              </w:rPr>
            </w:pPr>
            <w:r w:rsidRPr="000A5323">
              <w:rPr>
                <w:rFonts w:ascii="Tahoma" w:hAnsi="Tahoma" w:cs="Tahoma"/>
                <w:sz w:val="18"/>
                <w:szCs w:val="18"/>
                <w:lang w:val="sr-Cyrl-CS"/>
              </w:rPr>
              <w:t xml:space="preserve">ПРАВИЛА ГРАЂЕЊА У ЗОНИ МЕШОВИТИХ ГРАДСКИХ ЦЕНТАРА У ЗОНИ </w:t>
            </w:r>
            <w:r w:rsidRPr="00712951">
              <w:rPr>
                <w:rFonts w:ascii="Tahoma" w:hAnsi="Tahoma" w:cs="Tahoma"/>
                <w:sz w:val="18"/>
                <w:szCs w:val="18"/>
                <w:lang w:val="sr-Cyrl-CS"/>
              </w:rPr>
              <w:t>ВИШЕ СПРАТНОСТИ</w:t>
            </w:r>
            <w:r w:rsidRPr="000A5323">
              <w:rPr>
                <w:rFonts w:ascii="Tahoma" w:hAnsi="Tahoma" w:cs="Tahoma"/>
                <w:sz w:val="18"/>
                <w:szCs w:val="18"/>
                <w:lang w:val="sr-Cyrl-CS"/>
              </w:rPr>
              <w:t xml:space="preserve"> (М4)</w:t>
            </w:r>
          </w:p>
        </w:tc>
      </w:tr>
      <w:tr w:rsidR="000A5323" w:rsidRPr="000A5323" w14:paraId="7049309B" w14:textId="77777777" w:rsidTr="00102C3C">
        <w:tc>
          <w:tcPr>
            <w:tcW w:w="2869" w:type="dxa"/>
            <w:shd w:val="clear" w:color="auto" w:fill="auto"/>
          </w:tcPr>
          <w:p w14:paraId="27CCE401" w14:textId="77777777" w:rsidR="000A5323" w:rsidRPr="00712951" w:rsidRDefault="000A5323" w:rsidP="00102C3C">
            <w:pPr>
              <w:rPr>
                <w:b/>
                <w:sz w:val="18"/>
                <w:szCs w:val="18"/>
                <w:lang w:val="sr-Cyrl-CS"/>
              </w:rPr>
            </w:pPr>
            <w:r w:rsidRPr="00712951">
              <w:rPr>
                <w:b/>
                <w:sz w:val="18"/>
                <w:szCs w:val="18"/>
                <w:lang w:val="sr-Cyrl-CS"/>
              </w:rPr>
              <w:t>основна намена површина</w:t>
            </w:r>
          </w:p>
        </w:tc>
        <w:tc>
          <w:tcPr>
            <w:tcW w:w="6689" w:type="dxa"/>
            <w:shd w:val="clear" w:color="auto" w:fill="auto"/>
          </w:tcPr>
          <w:p w14:paraId="7A53B21C" w14:textId="77777777" w:rsidR="000A5323" w:rsidRPr="00712951" w:rsidRDefault="000A5323" w:rsidP="000A5323">
            <w:pPr>
              <w:pStyle w:val="ListParagraph"/>
              <w:numPr>
                <w:ilvl w:val="0"/>
                <w:numId w:val="2"/>
              </w:numPr>
              <w:rPr>
                <w:rFonts w:cs="Tahoma"/>
                <w:b/>
                <w:sz w:val="18"/>
                <w:szCs w:val="18"/>
              </w:rPr>
            </w:pPr>
            <w:r w:rsidRPr="00712951">
              <w:rPr>
                <w:rFonts w:cs="Tahoma"/>
                <w:b/>
                <w:sz w:val="18"/>
                <w:szCs w:val="18"/>
              </w:rPr>
              <w:t>мешовити градски центар</w:t>
            </w:r>
          </w:p>
          <w:p w14:paraId="77E4D268" w14:textId="77777777" w:rsidR="000A5323" w:rsidRPr="00712951" w:rsidRDefault="000A5323" w:rsidP="000A5323">
            <w:pPr>
              <w:pStyle w:val="ListParagraph"/>
              <w:numPr>
                <w:ilvl w:val="0"/>
                <w:numId w:val="2"/>
              </w:numPr>
              <w:rPr>
                <w:rFonts w:cs="Tahoma"/>
                <w:sz w:val="18"/>
                <w:szCs w:val="18"/>
              </w:rPr>
            </w:pPr>
            <w:r w:rsidRPr="00712951">
              <w:rPr>
                <w:rFonts w:cs="Tahoma"/>
                <w:sz w:val="18"/>
                <w:szCs w:val="18"/>
              </w:rPr>
              <w:t>мешовити градски центри подразумевају комбинацију комерцијалних садржаја са становањем у односу становање : пословање 0 - 80% : 20% - 100%</w:t>
            </w:r>
          </w:p>
          <w:p w14:paraId="2068D1E6" w14:textId="77777777" w:rsidR="000A5323" w:rsidRPr="00712951" w:rsidRDefault="000A5323" w:rsidP="000A5323">
            <w:pPr>
              <w:pStyle w:val="ListParagraph"/>
              <w:numPr>
                <w:ilvl w:val="0"/>
                <w:numId w:val="2"/>
              </w:numPr>
              <w:rPr>
                <w:rFonts w:cs="Tahoma"/>
                <w:sz w:val="18"/>
                <w:szCs w:val="18"/>
              </w:rPr>
            </w:pPr>
            <w:r w:rsidRPr="00712951">
              <w:rPr>
                <w:rFonts w:cs="Tahoma"/>
                <w:sz w:val="18"/>
                <w:szCs w:val="18"/>
              </w:rPr>
              <w:t>у приземљу планираних објек</w:t>
            </w:r>
            <w:r>
              <w:rPr>
                <w:rFonts w:cs="Tahoma"/>
                <w:sz w:val="18"/>
                <w:szCs w:val="18"/>
                <w:lang w:val="sr-Cyrl-RS"/>
              </w:rPr>
              <w:t>а</w:t>
            </w:r>
            <w:r w:rsidRPr="00712951">
              <w:rPr>
                <w:rFonts w:cs="Tahoma"/>
                <w:sz w:val="18"/>
                <w:szCs w:val="18"/>
              </w:rPr>
              <w:t>та обавезни су комерцијални садржаји</w:t>
            </w:r>
          </w:p>
        </w:tc>
      </w:tr>
      <w:tr w:rsidR="000A5323" w:rsidRPr="000A5323" w14:paraId="25BB6E22" w14:textId="77777777" w:rsidTr="00102C3C">
        <w:tc>
          <w:tcPr>
            <w:tcW w:w="2869" w:type="dxa"/>
            <w:shd w:val="clear" w:color="auto" w:fill="auto"/>
          </w:tcPr>
          <w:p w14:paraId="42DA9229" w14:textId="77777777" w:rsidR="000A5323" w:rsidRPr="00712951" w:rsidRDefault="000A5323" w:rsidP="00102C3C">
            <w:pPr>
              <w:rPr>
                <w:b/>
                <w:sz w:val="18"/>
                <w:szCs w:val="18"/>
                <w:lang w:val="sr-Cyrl-CS"/>
              </w:rPr>
            </w:pPr>
            <w:r w:rsidRPr="00712951">
              <w:rPr>
                <w:b/>
                <w:sz w:val="18"/>
                <w:szCs w:val="18"/>
                <w:lang w:val="sr-Cyrl-CS"/>
              </w:rPr>
              <w:t>компатибилност намене</w:t>
            </w:r>
          </w:p>
        </w:tc>
        <w:tc>
          <w:tcPr>
            <w:tcW w:w="6689" w:type="dxa"/>
            <w:shd w:val="clear" w:color="auto" w:fill="auto"/>
          </w:tcPr>
          <w:p w14:paraId="5625FF71" w14:textId="77777777" w:rsidR="000A5323" w:rsidRPr="00712951" w:rsidRDefault="000A5323" w:rsidP="000A5323">
            <w:pPr>
              <w:pStyle w:val="ListParagraph"/>
              <w:numPr>
                <w:ilvl w:val="0"/>
                <w:numId w:val="2"/>
              </w:numPr>
              <w:rPr>
                <w:rFonts w:cs="Tahoma"/>
                <w:sz w:val="18"/>
                <w:szCs w:val="18"/>
              </w:rPr>
            </w:pPr>
            <w:r w:rsidRPr="00712951">
              <w:rPr>
                <w:rFonts w:cs="Tahoma"/>
                <w:sz w:val="18"/>
                <w:szCs w:val="18"/>
              </w:rPr>
              <w:t xml:space="preserve">са мешовитим градским центрима су компатибилни </w:t>
            </w:r>
            <w:r w:rsidRPr="00712951">
              <w:rPr>
                <w:rFonts w:cs="Tahoma"/>
                <w:sz w:val="18"/>
                <w:szCs w:val="18"/>
                <w:lang w:val="sr-Latn-CS"/>
              </w:rPr>
              <w:t>комерцијални</w:t>
            </w:r>
            <w:r w:rsidRPr="00712951">
              <w:rPr>
                <w:rFonts w:cs="Tahoma"/>
                <w:sz w:val="18"/>
                <w:szCs w:val="18"/>
              </w:rPr>
              <w:t xml:space="preserve"> садржаји из области трговине и услужних делатности које не угрожавају животну средину и не стварају буку, као и остале компатибилне намене у складу са Табелом ,,Компатибилност намена“ у поглављу 5. Планирана намена површина, тачка 5.1.</w:t>
            </w:r>
          </w:p>
          <w:p w14:paraId="0AC57602" w14:textId="77777777" w:rsidR="000A5323" w:rsidRPr="00712951" w:rsidRDefault="000A5323" w:rsidP="000A5323">
            <w:pPr>
              <w:pStyle w:val="ListParagraph"/>
              <w:numPr>
                <w:ilvl w:val="0"/>
                <w:numId w:val="2"/>
              </w:numPr>
              <w:rPr>
                <w:rFonts w:cs="Tahoma"/>
                <w:strike/>
                <w:sz w:val="18"/>
                <w:szCs w:val="18"/>
              </w:rPr>
            </w:pPr>
            <w:r w:rsidRPr="00712951">
              <w:rPr>
                <w:rFonts w:cs="Tahoma"/>
                <w:sz w:val="18"/>
                <w:szCs w:val="18"/>
              </w:rPr>
              <w:t>компатибилна намена може бити заступљена до 80%, осим површина јавне намене, које могу бити и до 100%</w:t>
            </w:r>
          </w:p>
          <w:p w14:paraId="544CEA0A" w14:textId="77777777" w:rsidR="000A5323" w:rsidRPr="00712951" w:rsidRDefault="000A5323" w:rsidP="000A5323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712951">
              <w:rPr>
                <w:rFonts w:cs="Tahoma"/>
                <w:sz w:val="18"/>
                <w:szCs w:val="18"/>
              </w:rPr>
              <w:t>општа правила и параметри за све намене у зони су исти</w:t>
            </w:r>
          </w:p>
        </w:tc>
      </w:tr>
      <w:tr w:rsidR="000A5323" w:rsidRPr="000A5323" w14:paraId="4629265D" w14:textId="77777777" w:rsidTr="00102C3C">
        <w:tc>
          <w:tcPr>
            <w:tcW w:w="2869" w:type="dxa"/>
            <w:shd w:val="clear" w:color="auto" w:fill="auto"/>
          </w:tcPr>
          <w:p w14:paraId="227CC26E" w14:textId="77777777" w:rsidR="000A5323" w:rsidRPr="00712951" w:rsidRDefault="000A5323" w:rsidP="00102C3C">
            <w:pPr>
              <w:rPr>
                <w:b/>
                <w:sz w:val="18"/>
                <w:szCs w:val="18"/>
                <w:lang w:val="sr-Cyrl-CS"/>
              </w:rPr>
            </w:pPr>
            <w:r w:rsidRPr="00712951">
              <w:rPr>
                <w:b/>
                <w:sz w:val="18"/>
                <w:szCs w:val="18"/>
                <w:lang w:val="sr-Cyrl-CS"/>
              </w:rPr>
              <w:t>индекс заузетости парцеле</w:t>
            </w:r>
          </w:p>
        </w:tc>
        <w:tc>
          <w:tcPr>
            <w:tcW w:w="6689" w:type="dxa"/>
            <w:shd w:val="clear" w:color="auto" w:fill="auto"/>
          </w:tcPr>
          <w:p w14:paraId="273BB2A8" w14:textId="77777777" w:rsidR="000A5323" w:rsidRPr="00712951" w:rsidRDefault="000A5323" w:rsidP="000A5323">
            <w:pPr>
              <w:numPr>
                <w:ilvl w:val="0"/>
                <w:numId w:val="6"/>
              </w:numPr>
              <w:jc w:val="both"/>
              <w:rPr>
                <w:sz w:val="18"/>
                <w:szCs w:val="18"/>
                <w:lang w:val="sr-Cyrl-CS"/>
              </w:rPr>
            </w:pPr>
            <w:r w:rsidRPr="00712951">
              <w:rPr>
                <w:sz w:val="18"/>
                <w:szCs w:val="18"/>
                <w:lang w:val="sr-Cyrl-CS"/>
              </w:rPr>
              <w:t xml:space="preserve">индекс заузетости („З“) на парцели је до </w:t>
            </w:r>
            <w:r w:rsidRPr="000A5323">
              <w:rPr>
                <w:sz w:val="18"/>
                <w:szCs w:val="18"/>
                <w:lang w:val="sr-Cyrl-CS"/>
              </w:rPr>
              <w:t>6</w:t>
            </w:r>
            <w:r w:rsidRPr="00712951">
              <w:rPr>
                <w:sz w:val="18"/>
                <w:szCs w:val="18"/>
                <w:lang w:val="sr-Cyrl-CS"/>
              </w:rPr>
              <w:t xml:space="preserve">0% </w:t>
            </w:r>
          </w:p>
          <w:p w14:paraId="38418F74" w14:textId="77777777" w:rsidR="000A5323" w:rsidRPr="00712951" w:rsidRDefault="000A5323" w:rsidP="000A5323">
            <w:pPr>
              <w:numPr>
                <w:ilvl w:val="0"/>
                <w:numId w:val="6"/>
              </w:numPr>
              <w:jc w:val="both"/>
              <w:rPr>
                <w:sz w:val="18"/>
                <w:szCs w:val="18"/>
                <w:lang w:val="sr-Cyrl-CS"/>
              </w:rPr>
            </w:pPr>
            <w:r w:rsidRPr="00712951">
              <w:rPr>
                <w:sz w:val="18"/>
                <w:szCs w:val="18"/>
                <w:lang w:val="sr-Cyrl-CS"/>
              </w:rPr>
              <w:t>индекс заузетости угаоних објеката може бити увећан за 15%</w:t>
            </w:r>
          </w:p>
        </w:tc>
      </w:tr>
      <w:tr w:rsidR="000A5323" w:rsidRPr="000A5323" w14:paraId="6479E72E" w14:textId="77777777" w:rsidTr="00102C3C">
        <w:tc>
          <w:tcPr>
            <w:tcW w:w="2869" w:type="dxa"/>
            <w:shd w:val="clear" w:color="auto" w:fill="auto"/>
          </w:tcPr>
          <w:p w14:paraId="33B193BB" w14:textId="77777777" w:rsidR="000A5323" w:rsidRPr="00712951" w:rsidRDefault="000A5323" w:rsidP="00102C3C">
            <w:pPr>
              <w:rPr>
                <w:b/>
                <w:sz w:val="18"/>
                <w:szCs w:val="18"/>
                <w:lang w:val="sr-Cyrl-CS"/>
              </w:rPr>
            </w:pPr>
            <w:r w:rsidRPr="00712951">
              <w:rPr>
                <w:b/>
                <w:sz w:val="18"/>
                <w:szCs w:val="18"/>
                <w:lang w:val="sr-Cyrl-CS"/>
              </w:rPr>
              <w:t>индекс изграђености парцеле</w:t>
            </w:r>
          </w:p>
        </w:tc>
        <w:tc>
          <w:tcPr>
            <w:tcW w:w="6689" w:type="dxa"/>
            <w:shd w:val="clear" w:color="auto" w:fill="auto"/>
          </w:tcPr>
          <w:p w14:paraId="3E7D2D86" w14:textId="77777777" w:rsidR="000A5323" w:rsidRPr="00712951" w:rsidRDefault="000A5323" w:rsidP="000A5323">
            <w:pPr>
              <w:numPr>
                <w:ilvl w:val="0"/>
                <w:numId w:val="6"/>
              </w:numPr>
              <w:jc w:val="both"/>
              <w:rPr>
                <w:b/>
                <w:sz w:val="18"/>
                <w:szCs w:val="18"/>
                <w:lang w:val="sr-Cyrl-CS"/>
              </w:rPr>
            </w:pPr>
            <w:r w:rsidRPr="00712951">
              <w:rPr>
                <w:sz w:val="18"/>
                <w:szCs w:val="18"/>
                <w:lang w:val="sr-Cyrl-CS"/>
              </w:rPr>
              <w:t>индекс изграђености („И“) на парцели је</w:t>
            </w:r>
            <w:r w:rsidRPr="000A5323">
              <w:rPr>
                <w:sz w:val="18"/>
                <w:szCs w:val="18"/>
                <w:lang w:val="sr-Cyrl-CS"/>
              </w:rPr>
              <w:t xml:space="preserve"> до 5.0</w:t>
            </w:r>
          </w:p>
          <w:p w14:paraId="6348372F" w14:textId="77777777" w:rsidR="000A5323" w:rsidRPr="00712951" w:rsidRDefault="000A5323" w:rsidP="00102C3C">
            <w:pPr>
              <w:pStyle w:val="ListParagraph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712951">
              <w:rPr>
                <w:sz w:val="18"/>
                <w:szCs w:val="18"/>
              </w:rPr>
              <w:t>индекс изграђености угаоних објеката може бити увећан до 15%</w:t>
            </w:r>
          </w:p>
        </w:tc>
      </w:tr>
      <w:tr w:rsidR="000A5323" w:rsidRPr="000A5323" w14:paraId="13F9474C" w14:textId="77777777" w:rsidTr="00102C3C">
        <w:tc>
          <w:tcPr>
            <w:tcW w:w="2869" w:type="dxa"/>
            <w:shd w:val="clear" w:color="auto" w:fill="auto"/>
          </w:tcPr>
          <w:p w14:paraId="33A6B923" w14:textId="77777777" w:rsidR="000A5323" w:rsidRPr="00712951" w:rsidRDefault="000A5323" w:rsidP="00102C3C">
            <w:pPr>
              <w:rPr>
                <w:b/>
                <w:sz w:val="18"/>
                <w:szCs w:val="18"/>
                <w:lang w:val="sr-Cyrl-CS"/>
              </w:rPr>
            </w:pPr>
            <w:r w:rsidRPr="00712951">
              <w:rPr>
                <w:b/>
                <w:sz w:val="18"/>
                <w:szCs w:val="18"/>
                <w:lang w:val="sr-Cyrl-CS"/>
              </w:rPr>
              <w:t>висина објекта</w:t>
            </w:r>
          </w:p>
        </w:tc>
        <w:tc>
          <w:tcPr>
            <w:tcW w:w="6689" w:type="dxa"/>
            <w:shd w:val="clear" w:color="auto" w:fill="auto"/>
          </w:tcPr>
          <w:p w14:paraId="1E193CFF" w14:textId="77777777" w:rsidR="000A5323" w:rsidRPr="00712951" w:rsidRDefault="000A5323" w:rsidP="000A5323">
            <w:pPr>
              <w:numPr>
                <w:ilvl w:val="0"/>
                <w:numId w:val="19"/>
              </w:numPr>
              <w:rPr>
                <w:sz w:val="18"/>
                <w:szCs w:val="18"/>
                <w:lang w:val="sr-Cyrl-CS"/>
              </w:rPr>
            </w:pPr>
            <w:r w:rsidRPr="00712951">
              <w:rPr>
                <w:sz w:val="18"/>
                <w:szCs w:val="18"/>
                <w:lang w:val="sr-Cyrl-CS"/>
              </w:rPr>
              <w:t xml:space="preserve">максимална висина венца објекта је 32.0 </w:t>
            </w:r>
            <w:r w:rsidRPr="00712951">
              <w:rPr>
                <w:sz w:val="18"/>
                <w:szCs w:val="18"/>
                <w:lang w:val="sr-Latn-CS"/>
              </w:rPr>
              <w:t>m</w:t>
            </w:r>
            <w:r w:rsidRPr="000A5323">
              <w:rPr>
                <w:sz w:val="18"/>
                <w:szCs w:val="18"/>
                <w:lang w:val="sr-Cyrl-CS"/>
              </w:rPr>
              <w:t xml:space="preserve"> изузетно </w:t>
            </w:r>
            <w:r w:rsidRPr="00712951">
              <w:rPr>
                <w:sz w:val="18"/>
                <w:szCs w:val="18"/>
                <w:lang w:val="sr-Cyrl-CS"/>
              </w:rPr>
              <w:t>44.2</w:t>
            </w:r>
            <w:r w:rsidRPr="00712951">
              <w:rPr>
                <w:sz w:val="18"/>
                <w:szCs w:val="18"/>
                <w:lang w:val="sr-Latn-CS"/>
              </w:rPr>
              <w:t xml:space="preserve"> m</w:t>
            </w:r>
            <w:r w:rsidRPr="000A5323">
              <w:rPr>
                <w:sz w:val="18"/>
                <w:szCs w:val="18"/>
                <w:lang w:val="sr-Cyrl-CS"/>
              </w:rPr>
              <w:t xml:space="preserve"> (</w:t>
            </w:r>
            <w:r w:rsidRPr="00712951">
              <w:rPr>
                <w:sz w:val="18"/>
                <w:szCs w:val="18"/>
                <w:lang w:val="sr-Cyrl-CS"/>
              </w:rPr>
              <w:t xml:space="preserve">максимална висина слемена објекта је 37.0 </w:t>
            </w:r>
            <w:r w:rsidRPr="00712951">
              <w:rPr>
                <w:sz w:val="18"/>
                <w:szCs w:val="18"/>
                <w:lang w:val="sr-Latn-CS"/>
              </w:rPr>
              <w:t>m</w:t>
            </w:r>
            <w:r w:rsidRPr="00712951">
              <w:rPr>
                <w:sz w:val="18"/>
                <w:szCs w:val="18"/>
                <w:lang w:val="sr-Cyrl-CS"/>
              </w:rPr>
              <w:t>,</w:t>
            </w:r>
            <w:r w:rsidRPr="000A5323">
              <w:rPr>
                <w:sz w:val="18"/>
                <w:szCs w:val="18"/>
                <w:lang w:val="sr-Cyrl-CS"/>
              </w:rPr>
              <w:t xml:space="preserve"> изузетно </w:t>
            </w:r>
            <w:r w:rsidRPr="00712951">
              <w:rPr>
                <w:sz w:val="18"/>
                <w:szCs w:val="18"/>
                <w:lang w:val="sr-Cyrl-CS"/>
              </w:rPr>
              <w:t>48.0</w:t>
            </w:r>
            <w:r w:rsidRPr="00712951">
              <w:rPr>
                <w:sz w:val="18"/>
                <w:szCs w:val="18"/>
                <w:lang w:val="sr-Latn-CS"/>
              </w:rPr>
              <w:t xml:space="preserve"> m</w:t>
            </w:r>
            <w:r w:rsidRPr="000A5323">
              <w:rPr>
                <w:sz w:val="18"/>
                <w:szCs w:val="18"/>
                <w:lang w:val="sr-Cyrl-CS"/>
              </w:rPr>
              <w:t>)</w:t>
            </w:r>
            <w:r w:rsidRPr="00712951">
              <w:rPr>
                <w:sz w:val="18"/>
                <w:szCs w:val="18"/>
                <w:lang w:val="sr-Cyrl-CS"/>
              </w:rPr>
              <w:t xml:space="preserve">, што дефинише </w:t>
            </w:r>
            <w:r w:rsidRPr="002B5243">
              <w:rPr>
                <w:color w:val="C00000"/>
                <w:sz w:val="18"/>
                <w:szCs w:val="18"/>
                <w:lang w:val="sr-Cyrl-CS"/>
              </w:rPr>
              <w:t>максималну</w:t>
            </w:r>
            <w:r w:rsidRPr="00712951">
              <w:rPr>
                <w:sz w:val="18"/>
                <w:szCs w:val="18"/>
                <w:lang w:val="sr-Cyrl-CS"/>
              </w:rPr>
              <w:t xml:space="preserve"> планирану спратност </w:t>
            </w:r>
            <w:r w:rsidRPr="00712951">
              <w:rPr>
                <w:sz w:val="18"/>
                <w:szCs w:val="18"/>
                <w:lang w:val="pl-PL"/>
              </w:rPr>
              <w:t>П+</w:t>
            </w:r>
            <w:r w:rsidRPr="00712951">
              <w:rPr>
                <w:sz w:val="18"/>
                <w:szCs w:val="18"/>
                <w:lang w:val="sr-Cyrl-CS"/>
              </w:rPr>
              <w:t>8</w:t>
            </w:r>
            <w:r w:rsidRPr="000A5323">
              <w:rPr>
                <w:sz w:val="18"/>
                <w:szCs w:val="18"/>
                <w:lang w:val="sr-Cyrl-CS"/>
              </w:rPr>
              <w:t>+Пк</w:t>
            </w:r>
            <w:r w:rsidRPr="00712951">
              <w:rPr>
                <w:lang w:val="sr-Cyrl-CS"/>
              </w:rPr>
              <w:t>/</w:t>
            </w:r>
            <w:r w:rsidRPr="00712951">
              <w:rPr>
                <w:sz w:val="18"/>
                <w:szCs w:val="18"/>
                <w:lang w:val="sr-Cyrl-CS"/>
              </w:rPr>
              <w:t>Пс, изузетно П+12+Пк/Пс</w:t>
            </w:r>
          </w:p>
          <w:p w14:paraId="4945CED7" w14:textId="77777777" w:rsidR="000A5323" w:rsidRPr="00712951" w:rsidRDefault="000A5323" w:rsidP="00102C3C">
            <w:pPr>
              <w:rPr>
                <w:sz w:val="18"/>
                <w:szCs w:val="18"/>
                <w:lang w:val="sr-Cyrl-CS"/>
              </w:rPr>
            </w:pPr>
            <w:r w:rsidRPr="00712951">
              <w:rPr>
                <w:sz w:val="18"/>
                <w:szCs w:val="18"/>
                <w:lang w:val="sr-Cyrl-CS"/>
              </w:rPr>
              <w:t>Максимална висина објеката (у односу на ширину улице)</w:t>
            </w:r>
          </w:p>
          <w:p w14:paraId="161CDD88" w14:textId="77777777" w:rsidR="000A5323" w:rsidRPr="00712951" w:rsidRDefault="000A5323" w:rsidP="000A5323">
            <w:pPr>
              <w:numPr>
                <w:ilvl w:val="0"/>
                <w:numId w:val="8"/>
              </w:numPr>
              <w:ind w:left="714" w:hanging="357"/>
              <w:rPr>
                <w:sz w:val="18"/>
                <w:szCs w:val="18"/>
                <w:lang w:val="sr-Cyrl-CS"/>
              </w:rPr>
            </w:pPr>
            <w:r w:rsidRPr="00712951">
              <w:rPr>
                <w:sz w:val="18"/>
                <w:szCs w:val="18"/>
                <w:lang w:val="sr-Cyrl-CS"/>
              </w:rPr>
              <w:t>у изграђеном ткиву 1.5 ширина улице</w:t>
            </w:r>
          </w:p>
          <w:p w14:paraId="6C6B728F" w14:textId="77777777" w:rsidR="000A5323" w:rsidRPr="00712951" w:rsidRDefault="000A5323" w:rsidP="000A5323">
            <w:pPr>
              <w:numPr>
                <w:ilvl w:val="0"/>
                <w:numId w:val="8"/>
              </w:numPr>
              <w:ind w:left="714" w:hanging="357"/>
              <w:rPr>
                <w:sz w:val="18"/>
                <w:szCs w:val="18"/>
                <w:lang w:val="sr-Cyrl-CS"/>
              </w:rPr>
            </w:pPr>
            <w:r w:rsidRPr="00712951">
              <w:rPr>
                <w:sz w:val="18"/>
                <w:szCs w:val="18"/>
                <w:lang w:val="sr-Cyrl-CS"/>
              </w:rPr>
              <w:t>у новим блоковима 1.0 ширина улице</w:t>
            </w:r>
          </w:p>
          <w:p w14:paraId="7116D514" w14:textId="77777777" w:rsidR="000A5323" w:rsidRPr="00712951" w:rsidRDefault="000A5323" w:rsidP="000A5323">
            <w:pPr>
              <w:pStyle w:val="ListParagraph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712951">
              <w:rPr>
                <w:sz w:val="18"/>
                <w:szCs w:val="18"/>
              </w:rPr>
              <w:t>уколико је грађевинска линија повучена од регулационе, меродавно је растојање између грађевинских линија</w:t>
            </w:r>
          </w:p>
        </w:tc>
      </w:tr>
      <w:tr w:rsidR="000A5323" w:rsidRPr="000A5323" w14:paraId="080B6AE8" w14:textId="77777777" w:rsidTr="00102C3C">
        <w:tc>
          <w:tcPr>
            <w:tcW w:w="2869" w:type="dxa"/>
            <w:shd w:val="clear" w:color="auto" w:fill="auto"/>
          </w:tcPr>
          <w:p w14:paraId="5D30D8CB" w14:textId="77777777" w:rsidR="000A5323" w:rsidRPr="00712951" w:rsidRDefault="000A5323" w:rsidP="00102C3C">
            <w:pPr>
              <w:rPr>
                <w:b/>
                <w:sz w:val="18"/>
                <w:szCs w:val="18"/>
                <w:lang w:val="sr-Cyrl-CS"/>
              </w:rPr>
            </w:pPr>
            <w:r w:rsidRPr="00712951">
              <w:rPr>
                <w:b/>
                <w:sz w:val="18"/>
                <w:szCs w:val="18"/>
                <w:lang w:val="sr-Cyrl-CS"/>
              </w:rPr>
              <w:t>услови за слободне и зелене површине</w:t>
            </w:r>
          </w:p>
        </w:tc>
        <w:tc>
          <w:tcPr>
            <w:tcW w:w="6689" w:type="dxa"/>
            <w:shd w:val="clear" w:color="auto" w:fill="auto"/>
          </w:tcPr>
          <w:p w14:paraId="35F9C7B4" w14:textId="77777777" w:rsidR="000A5323" w:rsidRPr="00712951" w:rsidRDefault="000A5323" w:rsidP="000A5323">
            <w:pPr>
              <w:numPr>
                <w:ilvl w:val="0"/>
                <w:numId w:val="4"/>
              </w:numPr>
              <w:rPr>
                <w:sz w:val="18"/>
                <w:szCs w:val="18"/>
                <w:lang w:val="sr-Cyrl-CS"/>
              </w:rPr>
            </w:pPr>
            <w:r w:rsidRPr="00712951">
              <w:rPr>
                <w:sz w:val="18"/>
                <w:szCs w:val="18"/>
                <w:lang w:val="sr-Cyrl-CS"/>
              </w:rPr>
              <w:t>проценат слободних и зелених површина на парцели је мин. 40%,</w:t>
            </w:r>
          </w:p>
          <w:p w14:paraId="4A6F03B4" w14:textId="77777777" w:rsidR="000A5323" w:rsidRPr="00712951" w:rsidRDefault="000A5323" w:rsidP="00102C3C">
            <w:pPr>
              <w:ind w:left="720"/>
              <w:rPr>
                <w:sz w:val="18"/>
                <w:szCs w:val="18"/>
                <w:lang w:val="sr-Cyrl-CS"/>
              </w:rPr>
            </w:pPr>
            <w:r w:rsidRPr="00712951">
              <w:rPr>
                <w:sz w:val="18"/>
                <w:szCs w:val="18"/>
                <w:lang w:val="sr-Cyrl-CS"/>
              </w:rPr>
              <w:t>изузетно у блоку 12 на Новом Београду мин. 50%</w:t>
            </w:r>
          </w:p>
          <w:p w14:paraId="1FEDFCE4" w14:textId="77777777" w:rsidR="000A5323" w:rsidRPr="00712951" w:rsidRDefault="000A5323" w:rsidP="000A5323">
            <w:pPr>
              <w:numPr>
                <w:ilvl w:val="0"/>
                <w:numId w:val="4"/>
              </w:numPr>
              <w:rPr>
                <w:sz w:val="18"/>
                <w:szCs w:val="18"/>
                <w:lang w:val="sr-Cyrl-CS"/>
              </w:rPr>
            </w:pPr>
            <w:r w:rsidRPr="00712951">
              <w:rPr>
                <w:sz w:val="18"/>
                <w:szCs w:val="18"/>
                <w:lang w:val="sr-Cyrl-CS"/>
              </w:rPr>
              <w:t>незастрте зелене површине на парцели су мин. 10%</w:t>
            </w:r>
          </w:p>
        </w:tc>
      </w:tr>
      <w:tr w:rsidR="000A5323" w:rsidRPr="000A5323" w14:paraId="4A1FC0BF" w14:textId="77777777" w:rsidTr="00102C3C">
        <w:tc>
          <w:tcPr>
            <w:tcW w:w="2869" w:type="dxa"/>
            <w:shd w:val="clear" w:color="auto" w:fill="auto"/>
          </w:tcPr>
          <w:p w14:paraId="391102F9" w14:textId="77777777" w:rsidR="000A5323" w:rsidRPr="00712951" w:rsidRDefault="000A5323" w:rsidP="00102C3C">
            <w:pPr>
              <w:rPr>
                <w:b/>
                <w:sz w:val="18"/>
                <w:szCs w:val="18"/>
                <w:lang w:val="sr-Cyrl-CS"/>
              </w:rPr>
            </w:pPr>
            <w:r w:rsidRPr="00712951">
              <w:rPr>
                <w:b/>
                <w:sz w:val="18"/>
                <w:szCs w:val="18"/>
                <w:lang w:val="sr-Cyrl-CS"/>
              </w:rPr>
              <w:t>решење паркирања</w:t>
            </w:r>
          </w:p>
        </w:tc>
        <w:tc>
          <w:tcPr>
            <w:tcW w:w="6689" w:type="dxa"/>
            <w:shd w:val="clear" w:color="auto" w:fill="auto"/>
          </w:tcPr>
          <w:p w14:paraId="5CABE93D" w14:textId="77777777" w:rsidR="000A5323" w:rsidRPr="00712951" w:rsidRDefault="000A5323" w:rsidP="000A5323">
            <w:pPr>
              <w:numPr>
                <w:ilvl w:val="0"/>
                <w:numId w:val="5"/>
              </w:numPr>
              <w:jc w:val="both"/>
              <w:rPr>
                <w:sz w:val="18"/>
                <w:szCs w:val="18"/>
                <w:lang w:val="sr-Cyrl-CS"/>
              </w:rPr>
            </w:pPr>
            <w:r w:rsidRPr="00712951">
              <w:rPr>
                <w:sz w:val="18"/>
                <w:szCs w:val="18"/>
                <w:lang w:val="sr-Cyrl-CS"/>
              </w:rPr>
              <w:t>паркирање решити на парцели изградњом гараже или на отвореном паркинг простору у оквиру парцеле, према нормативима дефинисаним у поглављу 3.1.1 Правила грађења саобраћајне мреже</w:t>
            </w:r>
          </w:p>
        </w:tc>
      </w:tr>
      <w:tr w:rsidR="000A5323" w:rsidRPr="000A5323" w14:paraId="767BCB18" w14:textId="77777777" w:rsidTr="00102C3C">
        <w:tc>
          <w:tcPr>
            <w:tcW w:w="2869" w:type="dxa"/>
            <w:shd w:val="clear" w:color="auto" w:fill="auto"/>
          </w:tcPr>
          <w:p w14:paraId="3F323554" w14:textId="77777777" w:rsidR="000A5323" w:rsidRPr="00712951" w:rsidRDefault="000A5323" w:rsidP="00102C3C">
            <w:pPr>
              <w:rPr>
                <w:b/>
                <w:sz w:val="18"/>
                <w:szCs w:val="18"/>
                <w:lang w:val="sr-Cyrl-CS"/>
              </w:rPr>
            </w:pPr>
            <w:r w:rsidRPr="00712951">
              <w:rPr>
                <w:b/>
                <w:sz w:val="18"/>
                <w:szCs w:val="18"/>
                <w:lang w:val="sr-Cyrl-CS"/>
              </w:rPr>
              <w:t xml:space="preserve">минимални степен опремљености комуналном инфраструктуром </w:t>
            </w:r>
          </w:p>
        </w:tc>
        <w:tc>
          <w:tcPr>
            <w:tcW w:w="6689" w:type="dxa"/>
            <w:shd w:val="clear" w:color="auto" w:fill="auto"/>
          </w:tcPr>
          <w:p w14:paraId="0434BE79" w14:textId="77777777" w:rsidR="000A5323" w:rsidRPr="00712951" w:rsidRDefault="000A5323" w:rsidP="000A5323">
            <w:pPr>
              <w:numPr>
                <w:ilvl w:val="0"/>
                <w:numId w:val="3"/>
              </w:numPr>
              <w:rPr>
                <w:sz w:val="18"/>
                <w:szCs w:val="18"/>
                <w:lang w:val="sr-Cyrl-CS"/>
              </w:rPr>
            </w:pPr>
            <w:r w:rsidRPr="00712951">
              <w:rPr>
                <w:sz w:val="18"/>
                <w:szCs w:val="18"/>
                <w:lang w:val="sr-Cyrl-CS"/>
              </w:rPr>
              <w:t>објекат мора имати прикључак на водоводну и канализациону мрежу, електричну енергију, телекомуникациону мрежу, топловодну или гасоводну мрежу или други алтернативни извор енергије</w:t>
            </w:r>
          </w:p>
        </w:tc>
      </w:tr>
      <w:tr w:rsidR="000A5323" w:rsidRPr="000A5323" w14:paraId="2B87F091" w14:textId="77777777" w:rsidTr="00102C3C">
        <w:tc>
          <w:tcPr>
            <w:tcW w:w="2869" w:type="dxa"/>
            <w:shd w:val="clear" w:color="auto" w:fill="auto"/>
          </w:tcPr>
          <w:p w14:paraId="062B5F31" w14:textId="77777777" w:rsidR="000A5323" w:rsidRPr="00712951" w:rsidRDefault="000A5323" w:rsidP="00102C3C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  <w:r w:rsidRPr="00712951">
              <w:rPr>
                <w:b/>
                <w:sz w:val="18"/>
                <w:szCs w:val="18"/>
                <w:lang w:val="sr-Cyrl-CS"/>
              </w:rPr>
              <w:t>заштита културног наслеђа</w:t>
            </w:r>
          </w:p>
        </w:tc>
        <w:tc>
          <w:tcPr>
            <w:tcW w:w="6689" w:type="dxa"/>
            <w:shd w:val="clear" w:color="auto" w:fill="auto"/>
          </w:tcPr>
          <w:p w14:paraId="48EF9DDD" w14:textId="77777777" w:rsidR="000A5323" w:rsidRPr="00712951" w:rsidRDefault="000A5323" w:rsidP="000A5323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2951">
              <w:rPr>
                <w:sz w:val="18"/>
                <w:szCs w:val="18"/>
              </w:rPr>
              <w:t>све интервенције на културним добрима и добрима под претходном заштитом се дефинишу у складу са условима надлежне институције за заштиту споменика културе.</w:t>
            </w:r>
          </w:p>
        </w:tc>
      </w:tr>
    </w:tbl>
    <w:p w14:paraId="1924B6E1" w14:textId="77777777" w:rsidR="000A5323" w:rsidRPr="00712951" w:rsidRDefault="000A5323" w:rsidP="000A5323">
      <w:pPr>
        <w:pStyle w:val="Heading5"/>
        <w:ind w:firstLine="0"/>
        <w:rPr>
          <w:lang w:val="sr-Cyrl-CS"/>
        </w:rPr>
      </w:pPr>
    </w:p>
    <w:p w14:paraId="6D5FA03E" w14:textId="77777777" w:rsidR="009021FA" w:rsidRPr="00974C7A" w:rsidRDefault="009021FA" w:rsidP="000A5323">
      <w:pPr>
        <w:spacing w:after="200" w:line="276" w:lineRule="auto"/>
        <w:rPr>
          <w:b/>
          <w:bCs/>
          <w:lang w:val="sr-Cyrl-CS"/>
        </w:rPr>
      </w:pPr>
    </w:p>
    <w:sectPr w:rsidR="009021FA" w:rsidRPr="00974C7A" w:rsidSect="00B03ACC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 Cirilica Helvetica">
    <w:altName w:val="Calibri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rTajms">
    <w:altName w:val="Calibri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5F6DDF"/>
    <w:multiLevelType w:val="hybridMultilevel"/>
    <w:tmpl w:val="C9E636B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A3132D"/>
    <w:multiLevelType w:val="hybridMultilevel"/>
    <w:tmpl w:val="BCC6A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C35BA"/>
    <w:multiLevelType w:val="hybridMultilevel"/>
    <w:tmpl w:val="E1F6546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0A6407"/>
    <w:multiLevelType w:val="hybridMultilevel"/>
    <w:tmpl w:val="7736BC20"/>
    <w:lvl w:ilvl="0" w:tplc="88AEE444">
      <w:start w:val="1"/>
      <w:numFmt w:val="bullet"/>
      <w:lvlText w:val="-"/>
      <w:lvlJc w:val="left"/>
      <w:pPr>
        <w:ind w:left="1800" w:hanging="360"/>
      </w:pPr>
      <w:rPr>
        <w:rFonts w:ascii="A Cirilica Helvetica" w:eastAsia="Times New Roman" w:hAnsi="A Cirilica Helvetic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FFFFFFFF">
      <w:numFmt w:val="bullet"/>
      <w:lvlText w:val="–"/>
      <w:lvlJc w:val="left"/>
      <w:pPr>
        <w:ind w:left="2520" w:hanging="360"/>
      </w:pPr>
      <w:rPr>
        <w:rFonts w:ascii="Arial" w:eastAsia="Times New Roman" w:hAnsi="Arial" w:cs="Arial" w:hint="default"/>
        <w:color w:val="0070C0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1CB59E1"/>
    <w:multiLevelType w:val="hybridMultilevel"/>
    <w:tmpl w:val="C0621EB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F0D22"/>
    <w:multiLevelType w:val="hybridMultilevel"/>
    <w:tmpl w:val="EB248ACE"/>
    <w:lvl w:ilvl="0" w:tplc="1A9C4F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772434"/>
    <w:multiLevelType w:val="hybridMultilevel"/>
    <w:tmpl w:val="590C99C8"/>
    <w:lvl w:ilvl="0" w:tplc="14D46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A4EA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2E2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CE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A6F8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1274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8442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828A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4EAA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924F17"/>
    <w:multiLevelType w:val="hybridMultilevel"/>
    <w:tmpl w:val="AC107A42"/>
    <w:lvl w:ilvl="0" w:tplc="3202E0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91690D"/>
    <w:multiLevelType w:val="hybridMultilevel"/>
    <w:tmpl w:val="C4ACA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20D9A"/>
    <w:multiLevelType w:val="hybridMultilevel"/>
    <w:tmpl w:val="E3607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FE058A"/>
    <w:multiLevelType w:val="hybridMultilevel"/>
    <w:tmpl w:val="2FCE5870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660174"/>
    <w:multiLevelType w:val="hybridMultilevel"/>
    <w:tmpl w:val="C980CD10"/>
    <w:lvl w:ilvl="0" w:tplc="C9C055A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F4C223A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  <w:color w:val="0070C0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A36AB"/>
    <w:multiLevelType w:val="hybridMultilevel"/>
    <w:tmpl w:val="D52A4D56"/>
    <w:lvl w:ilvl="0" w:tplc="DF2058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825EFD"/>
    <w:multiLevelType w:val="hybridMultilevel"/>
    <w:tmpl w:val="A16E80E6"/>
    <w:lvl w:ilvl="0" w:tplc="3FA892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8851AB"/>
    <w:multiLevelType w:val="hybridMultilevel"/>
    <w:tmpl w:val="8EB07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862ED"/>
    <w:multiLevelType w:val="hybridMultilevel"/>
    <w:tmpl w:val="BE14882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400A982">
      <w:start w:val="1"/>
      <w:numFmt w:val="bullet"/>
      <w:lvlText w:val=""/>
      <w:lvlJc w:val="left"/>
      <w:pPr>
        <w:ind w:left="1440" w:hanging="360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59226F"/>
    <w:multiLevelType w:val="hybridMultilevel"/>
    <w:tmpl w:val="C9D0C15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02000"/>
    <w:multiLevelType w:val="hybridMultilevel"/>
    <w:tmpl w:val="E40AFA68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82FC3"/>
    <w:multiLevelType w:val="hybridMultilevel"/>
    <w:tmpl w:val="D96A6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7888438">
    <w:abstractNumId w:val="2"/>
  </w:num>
  <w:num w:numId="2" w16cid:durableId="1650404092">
    <w:abstractNumId w:val="6"/>
  </w:num>
  <w:num w:numId="3" w16cid:durableId="1438674057">
    <w:abstractNumId w:val="18"/>
  </w:num>
  <w:num w:numId="4" w16cid:durableId="629819959">
    <w:abstractNumId w:val="4"/>
  </w:num>
  <w:num w:numId="5" w16cid:durableId="1906180679">
    <w:abstractNumId w:val="14"/>
  </w:num>
  <w:num w:numId="6" w16cid:durableId="1842743498">
    <w:abstractNumId w:val="1"/>
  </w:num>
  <w:num w:numId="7" w16cid:durableId="1159925574">
    <w:abstractNumId w:val="13"/>
  </w:num>
  <w:num w:numId="8" w16cid:durableId="1306660872">
    <w:abstractNumId w:val="10"/>
  </w:num>
  <w:num w:numId="9" w16cid:durableId="650715524">
    <w:abstractNumId w:val="8"/>
  </w:num>
  <w:num w:numId="10" w16cid:durableId="1024331458">
    <w:abstractNumId w:val="11"/>
  </w:num>
  <w:num w:numId="11" w16cid:durableId="1955016979">
    <w:abstractNumId w:val="15"/>
  </w:num>
  <w:num w:numId="12" w16cid:durableId="487089493">
    <w:abstractNumId w:val="3"/>
  </w:num>
  <w:num w:numId="13" w16cid:durableId="318313167">
    <w:abstractNumId w:val="17"/>
  </w:num>
  <w:num w:numId="14" w16cid:durableId="947274252">
    <w:abstractNumId w:val="9"/>
  </w:num>
  <w:num w:numId="15" w16cid:durableId="1852255837">
    <w:abstractNumId w:val="7"/>
  </w:num>
  <w:num w:numId="16" w16cid:durableId="730738144">
    <w:abstractNumId w:val="16"/>
  </w:num>
  <w:num w:numId="17" w16cid:durableId="2133548154">
    <w:abstractNumId w:val="12"/>
  </w:num>
  <w:num w:numId="18" w16cid:durableId="1048728636">
    <w:abstractNumId w:val="0"/>
  </w:num>
  <w:num w:numId="19" w16cid:durableId="1301789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891"/>
    <w:rsid w:val="00000FF6"/>
    <w:rsid w:val="00045253"/>
    <w:rsid w:val="00081EC0"/>
    <w:rsid w:val="000A5323"/>
    <w:rsid w:val="000C46E0"/>
    <w:rsid w:val="00272339"/>
    <w:rsid w:val="00285780"/>
    <w:rsid w:val="002B030E"/>
    <w:rsid w:val="00452AAE"/>
    <w:rsid w:val="00461B9E"/>
    <w:rsid w:val="00535576"/>
    <w:rsid w:val="0078107F"/>
    <w:rsid w:val="007A611A"/>
    <w:rsid w:val="008A2D47"/>
    <w:rsid w:val="009021FA"/>
    <w:rsid w:val="00974C7A"/>
    <w:rsid w:val="009C5870"/>
    <w:rsid w:val="009E0C11"/>
    <w:rsid w:val="00A37798"/>
    <w:rsid w:val="00A94D90"/>
    <w:rsid w:val="00AF4ABC"/>
    <w:rsid w:val="00B03ACC"/>
    <w:rsid w:val="00B1407A"/>
    <w:rsid w:val="00E42FA6"/>
    <w:rsid w:val="00EB1891"/>
    <w:rsid w:val="00FB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93F96"/>
  <w15:chartTrackingRefBased/>
  <w15:docId w15:val="{2C19047D-05FB-4036-B007-3E9DF27F4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339"/>
    <w:pPr>
      <w:spacing w:after="0" w:line="240" w:lineRule="auto"/>
    </w:pPr>
    <w:rPr>
      <w:rFonts w:ascii="Arial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B9E"/>
    <w:pPr>
      <w:keepNext/>
      <w:keepLines/>
      <w:spacing w:before="12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B9E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A5323"/>
    <w:pPr>
      <w:ind w:firstLine="720"/>
      <w:jc w:val="both"/>
      <w:outlineLvl w:val="4"/>
    </w:pPr>
    <w:rPr>
      <w:rFonts w:ascii="Tahoma" w:hAnsi="Tahoma"/>
      <w:b/>
      <w:sz w:val="20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1B9E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B9E"/>
    <w:rPr>
      <w:rFonts w:ascii="Arial" w:eastAsiaTheme="majorEastAsia" w:hAnsi="Arial" w:cstheme="majorBidi"/>
      <w:b/>
      <w:bCs/>
      <w:sz w:val="26"/>
      <w:szCs w:val="26"/>
    </w:rPr>
  </w:style>
  <w:style w:type="paragraph" w:styleId="ListParagraph">
    <w:name w:val="List Paragraph"/>
    <w:aliases w:val="Liste 1,List Paragraph1,FM,Osnovni paragraf,Pasus sa listom1,BCP STYLE,Bullet Points,List Paragraph2,Bullet List,Bullets,References,123 List Paragraph,Celula,Normal 2,List Paragraph (numbered (a)),List_Paragraph,Multilevel para_II,lp1"/>
    <w:basedOn w:val="Normal"/>
    <w:link w:val="ListParagraphChar"/>
    <w:uiPriority w:val="34"/>
    <w:qFormat/>
    <w:rsid w:val="00EB1891"/>
    <w:pPr>
      <w:ind w:left="720"/>
      <w:contextualSpacing/>
      <w:jc w:val="both"/>
    </w:pPr>
    <w:rPr>
      <w:rFonts w:ascii="Tahoma" w:hAnsi="Tahoma"/>
      <w:szCs w:val="22"/>
      <w:lang w:val="sr-Cyrl-CS"/>
    </w:rPr>
  </w:style>
  <w:style w:type="character" w:customStyle="1" w:styleId="ListParagraphChar">
    <w:name w:val="List Paragraph Char"/>
    <w:aliases w:val="Liste 1 Char,List Paragraph1 Char,FM Char,Osnovni paragraf Char,Pasus sa listom1 Char,BCP STYLE Char,Bullet Points Char,List Paragraph2 Char,Bullet List Char,Bullets Char,References Char,123 List Paragraph Char,Celula Char,lp1 Char"/>
    <w:link w:val="ListParagraph"/>
    <w:uiPriority w:val="34"/>
    <w:qFormat/>
    <w:rsid w:val="00EB1891"/>
    <w:rPr>
      <w:rFonts w:ascii="Tahoma" w:hAnsi="Tahoma" w:cs="Times New Roman"/>
      <w:lang w:val="sr-Cyrl-CS"/>
    </w:rPr>
  </w:style>
  <w:style w:type="paragraph" w:customStyle="1" w:styleId="NormalItalic">
    <w:name w:val="Normal Italic"/>
    <w:basedOn w:val="Normal"/>
    <w:link w:val="NormalItalicChar"/>
    <w:qFormat/>
    <w:rsid w:val="0078107F"/>
    <w:pPr>
      <w:tabs>
        <w:tab w:val="left" w:pos="567"/>
        <w:tab w:val="left" w:pos="680"/>
        <w:tab w:val="left" w:pos="5580"/>
      </w:tabs>
      <w:jc w:val="both"/>
    </w:pPr>
    <w:rPr>
      <w:rFonts w:ascii="Tahoma" w:hAnsi="Tahoma"/>
      <w:i/>
      <w:szCs w:val="22"/>
      <w:lang w:val="sr-Cyrl-CS"/>
    </w:rPr>
  </w:style>
  <w:style w:type="character" w:customStyle="1" w:styleId="NormalItalicChar">
    <w:name w:val="Normal Italic Char"/>
    <w:link w:val="NormalItalic"/>
    <w:rsid w:val="0078107F"/>
    <w:rPr>
      <w:rFonts w:ascii="Tahoma" w:hAnsi="Tahoma" w:cs="Times New Roman"/>
      <w:i/>
      <w:lang w:val="sr-Cyrl-CS"/>
    </w:rPr>
  </w:style>
  <w:style w:type="paragraph" w:styleId="NoSpacing">
    <w:name w:val="No Spacing"/>
    <w:link w:val="NoSpacingChar"/>
    <w:uiPriority w:val="1"/>
    <w:qFormat/>
    <w:rsid w:val="0078107F"/>
    <w:pPr>
      <w:spacing w:after="0" w:line="240" w:lineRule="auto"/>
      <w:jc w:val="both"/>
    </w:pPr>
    <w:rPr>
      <w:rFonts w:ascii="Tahoma" w:hAnsi="Tahoma" w:cs="Tahoma"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78107F"/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0A5323"/>
    <w:rPr>
      <w:rFonts w:ascii="Tahoma" w:hAnsi="Tahoma" w:cs="Times New Roman"/>
      <w:b/>
      <w:sz w:val="20"/>
      <w:lang w:val="ru-RU"/>
    </w:rPr>
  </w:style>
  <w:style w:type="paragraph" w:styleId="BodyText2">
    <w:name w:val="Body Text 2"/>
    <w:aliases w:val=" Char, Char4, Char41,Char4,Char41"/>
    <w:basedOn w:val="Normal"/>
    <w:link w:val="BodyText2Char"/>
    <w:rsid w:val="000A5323"/>
    <w:pPr>
      <w:jc w:val="both"/>
    </w:pPr>
    <w:rPr>
      <w:rFonts w:ascii="CirTajms" w:hAnsi="CirTajms"/>
      <w:b/>
      <w:bCs/>
      <w:sz w:val="24"/>
      <w:szCs w:val="24"/>
    </w:rPr>
  </w:style>
  <w:style w:type="character" w:customStyle="1" w:styleId="BodyText2Char">
    <w:name w:val="Body Text 2 Char"/>
    <w:aliases w:val=" Char Char1, Char4 Char, Char41 Char,Char4 Char,Char41 Char"/>
    <w:basedOn w:val="DefaultParagraphFont"/>
    <w:link w:val="BodyText2"/>
    <w:rsid w:val="000A5323"/>
    <w:rPr>
      <w:rFonts w:ascii="CirTajms" w:hAnsi="CirTajms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Urbanistički zavod Beograda</Company>
  <LinksUpToDate>false</LinksUpToDate>
  <CharactersWithSpaces>7788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Jovan Urošević</dc:creator>
  <cp:keywords/>
  <dc:description/>
  <cp:lastModifiedBy>Jovan Urošević</cp:lastModifiedBy>
  <cp:revision>8</cp:revision>
  <cp:lastPrinted>2024-01-26T14:26:00Z</cp:lastPrinted>
  <dcterms:created xsi:type="dcterms:W3CDTF">2023-12-20T13:32:00Z</dcterms:created>
  <dcterms:modified xsi:type="dcterms:W3CDTF">2024-08-28T14:19:00Z</dcterms:modified>
</cp:coreProperties>
</file>